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69C0" w14:textId="77777777" w:rsidR="002E18CA" w:rsidRPr="00574892" w:rsidRDefault="009C4726" w:rsidP="00574892">
      <w:pPr>
        <w:pStyle w:val="5"/>
        <w:numPr>
          <w:ilvl w:val="0"/>
          <w:numId w:val="0"/>
        </w:numPr>
        <w:ind w:left="1008"/>
        <w:jc w:val="center"/>
        <w:rPr>
          <w:i w:val="0"/>
          <w:iCs w:val="0"/>
          <w:sz w:val="28"/>
          <w:szCs w:val="28"/>
        </w:rPr>
      </w:pPr>
      <w:r w:rsidRPr="00574892">
        <w:rPr>
          <w:i w:val="0"/>
          <w:iCs w:val="0"/>
          <w:sz w:val="28"/>
          <w:szCs w:val="28"/>
        </w:rPr>
        <w:t>Информационно-статистический обзор</w:t>
      </w:r>
    </w:p>
    <w:p w14:paraId="538DD705" w14:textId="77777777" w:rsidR="009C4726" w:rsidRPr="00574892" w:rsidRDefault="0076253A" w:rsidP="00EF63E2">
      <w:pPr>
        <w:ind w:firstLine="0"/>
        <w:jc w:val="center"/>
        <w:rPr>
          <w:b/>
          <w:bCs/>
        </w:rPr>
      </w:pPr>
      <w:r w:rsidRPr="00574892">
        <w:rPr>
          <w:b/>
          <w:bCs/>
        </w:rPr>
        <w:t xml:space="preserve">письменных </w:t>
      </w:r>
      <w:r w:rsidR="009C4726" w:rsidRPr="00574892">
        <w:rPr>
          <w:b/>
          <w:bCs/>
        </w:rPr>
        <w:t>обращений граждан,</w:t>
      </w:r>
      <w:r w:rsidRPr="00574892">
        <w:rPr>
          <w:b/>
          <w:bCs/>
        </w:rPr>
        <w:t xml:space="preserve"> </w:t>
      </w:r>
      <w:r w:rsidR="009C4726" w:rsidRPr="00574892">
        <w:rPr>
          <w:b/>
          <w:bCs/>
        </w:rPr>
        <w:t xml:space="preserve">направленных в </w:t>
      </w:r>
      <w:r w:rsidRPr="00574892">
        <w:rPr>
          <w:b/>
          <w:bCs/>
        </w:rPr>
        <w:t xml:space="preserve">Территориальный орган Федеральной службы государственной статистики по Республике Татарстан </w:t>
      </w:r>
    </w:p>
    <w:p w14:paraId="037EC6CB" w14:textId="05CE983F" w:rsidR="009C4726" w:rsidRPr="00574892" w:rsidRDefault="009C4726" w:rsidP="00EF63E2">
      <w:pPr>
        <w:ind w:firstLine="0"/>
        <w:jc w:val="center"/>
        <w:rPr>
          <w:b/>
          <w:bCs/>
        </w:rPr>
      </w:pPr>
      <w:r w:rsidRPr="00574892">
        <w:rPr>
          <w:b/>
          <w:bCs/>
        </w:rPr>
        <w:t xml:space="preserve">в </w:t>
      </w:r>
      <w:r w:rsidR="00FE4D33" w:rsidRPr="00574892">
        <w:rPr>
          <w:b/>
          <w:bCs/>
          <w:lang w:val="en-US"/>
        </w:rPr>
        <w:t>I</w:t>
      </w:r>
      <w:r w:rsidR="00B4246B">
        <w:rPr>
          <w:b/>
          <w:bCs/>
          <w:lang w:val="en-US"/>
        </w:rPr>
        <w:t>II</w:t>
      </w:r>
      <w:r w:rsidRPr="00574892">
        <w:rPr>
          <w:b/>
          <w:bCs/>
        </w:rPr>
        <w:t xml:space="preserve"> квартале 20</w:t>
      </w:r>
      <w:r w:rsidR="004813DC" w:rsidRPr="00574892">
        <w:rPr>
          <w:b/>
          <w:bCs/>
        </w:rPr>
        <w:t>2</w:t>
      </w:r>
      <w:r w:rsidR="003730AA" w:rsidRPr="00574892">
        <w:rPr>
          <w:b/>
          <w:bCs/>
        </w:rPr>
        <w:t>4</w:t>
      </w:r>
      <w:r w:rsidRPr="00574892">
        <w:rPr>
          <w:b/>
          <w:bCs/>
        </w:rPr>
        <w:t xml:space="preserve"> года</w:t>
      </w:r>
    </w:p>
    <w:p w14:paraId="319D0368" w14:textId="77777777" w:rsidR="009C4726" w:rsidRPr="00995B1A" w:rsidRDefault="009C4726" w:rsidP="00EF63E2">
      <w:pPr>
        <w:ind w:firstLine="0"/>
        <w:jc w:val="center"/>
      </w:pPr>
    </w:p>
    <w:p w14:paraId="6F988651" w14:textId="63360984" w:rsidR="00D1302B" w:rsidRPr="00EF63E2" w:rsidRDefault="009C4726" w:rsidP="00EF63E2">
      <w:pPr>
        <w:rPr>
          <w:spacing w:val="-2"/>
        </w:rPr>
      </w:pPr>
      <w:r w:rsidRPr="00995B1A">
        <w:t xml:space="preserve">В </w:t>
      </w:r>
      <w:r w:rsidR="0076253A" w:rsidRPr="00995B1A">
        <w:t>Территориальный орган Федеральной службы государственной статистики по Республике Татарстан</w:t>
      </w:r>
      <w:r w:rsidR="00B42DFE" w:rsidRPr="00995B1A">
        <w:t xml:space="preserve"> (Татарстанстат) </w:t>
      </w:r>
      <w:r w:rsidRPr="00995B1A">
        <w:t>в</w:t>
      </w:r>
      <w:r w:rsidR="009F47BB" w:rsidRPr="00995B1A">
        <w:t xml:space="preserve"> </w:t>
      </w:r>
      <w:r w:rsidR="001D4367">
        <w:t>3</w:t>
      </w:r>
      <w:r w:rsidR="0076253A" w:rsidRPr="00995B1A">
        <w:t xml:space="preserve"> </w:t>
      </w:r>
      <w:r w:rsidRPr="00995B1A">
        <w:t>квартале 20</w:t>
      </w:r>
      <w:r w:rsidR="004813DC" w:rsidRPr="00995B1A">
        <w:t>2</w:t>
      </w:r>
      <w:r w:rsidR="003730AA">
        <w:t>4</w:t>
      </w:r>
      <w:r w:rsidRPr="00995B1A">
        <w:t xml:space="preserve"> года </w:t>
      </w:r>
      <w:r w:rsidRPr="00EF63E2">
        <w:t xml:space="preserve">поступило </w:t>
      </w:r>
      <w:r w:rsidR="001D4367">
        <w:t>16</w:t>
      </w:r>
      <w:r w:rsidR="003730AA">
        <w:t xml:space="preserve"> </w:t>
      </w:r>
      <w:r w:rsidRPr="00EF63E2">
        <w:rPr>
          <w:spacing w:val="-2"/>
        </w:rPr>
        <w:t>обращени</w:t>
      </w:r>
      <w:r w:rsidR="00065A21">
        <w:rPr>
          <w:spacing w:val="-2"/>
        </w:rPr>
        <w:t>й</w:t>
      </w:r>
      <w:r w:rsidRPr="00EF63E2">
        <w:rPr>
          <w:spacing w:val="-2"/>
        </w:rPr>
        <w:t xml:space="preserve"> граждан</w:t>
      </w:r>
      <w:r w:rsidR="002F4BEE" w:rsidRPr="00EF63E2">
        <w:rPr>
          <w:spacing w:val="-2"/>
        </w:rPr>
        <w:t xml:space="preserve"> (</w:t>
      </w:r>
      <w:r w:rsidR="001D4367">
        <w:rPr>
          <w:spacing w:val="-2"/>
        </w:rPr>
        <w:t>июль</w:t>
      </w:r>
      <w:r w:rsidR="00C52ECB" w:rsidRPr="00EF63E2">
        <w:rPr>
          <w:spacing w:val="-2"/>
        </w:rPr>
        <w:t xml:space="preserve"> </w:t>
      </w:r>
      <w:r w:rsidR="00143648" w:rsidRPr="00EF63E2">
        <w:rPr>
          <w:spacing w:val="-2"/>
        </w:rPr>
        <w:t>–</w:t>
      </w:r>
      <w:r w:rsidR="002F4BEE" w:rsidRPr="00EF63E2">
        <w:rPr>
          <w:spacing w:val="-2"/>
        </w:rPr>
        <w:t xml:space="preserve"> </w:t>
      </w:r>
      <w:r w:rsidR="00FE4D33">
        <w:rPr>
          <w:spacing w:val="-2"/>
        </w:rPr>
        <w:t>8</w:t>
      </w:r>
      <w:r w:rsidR="002F4BEE" w:rsidRPr="00EF63E2">
        <w:rPr>
          <w:spacing w:val="-2"/>
        </w:rPr>
        <w:t xml:space="preserve">, </w:t>
      </w:r>
      <w:r w:rsidR="001D4367">
        <w:rPr>
          <w:spacing w:val="-2"/>
        </w:rPr>
        <w:t>август</w:t>
      </w:r>
      <w:r w:rsidR="004813DC" w:rsidRPr="00EF63E2">
        <w:rPr>
          <w:spacing w:val="-2"/>
        </w:rPr>
        <w:t xml:space="preserve"> </w:t>
      </w:r>
      <w:r w:rsidR="00143648" w:rsidRPr="00EF63E2">
        <w:rPr>
          <w:spacing w:val="-2"/>
        </w:rPr>
        <w:t>–</w:t>
      </w:r>
      <w:r w:rsidR="0076253A" w:rsidRPr="00EF63E2">
        <w:rPr>
          <w:spacing w:val="-2"/>
        </w:rPr>
        <w:t xml:space="preserve"> </w:t>
      </w:r>
      <w:r w:rsidR="001D4367">
        <w:rPr>
          <w:spacing w:val="-2"/>
        </w:rPr>
        <w:t>3</w:t>
      </w:r>
      <w:r w:rsidR="002F4BEE" w:rsidRPr="00EF63E2">
        <w:rPr>
          <w:spacing w:val="-2"/>
        </w:rPr>
        <w:t xml:space="preserve">, </w:t>
      </w:r>
      <w:r w:rsidR="001D4367">
        <w:rPr>
          <w:spacing w:val="-2"/>
        </w:rPr>
        <w:t>сентябрь</w:t>
      </w:r>
      <w:r w:rsidR="00BF60F1" w:rsidRPr="00EF63E2">
        <w:rPr>
          <w:spacing w:val="-2"/>
        </w:rPr>
        <w:t xml:space="preserve"> </w:t>
      </w:r>
      <w:r w:rsidR="00143648" w:rsidRPr="00EF63E2">
        <w:rPr>
          <w:spacing w:val="-2"/>
        </w:rPr>
        <w:t>–</w:t>
      </w:r>
      <w:r w:rsidR="002F4BEE" w:rsidRPr="00EF63E2">
        <w:rPr>
          <w:spacing w:val="-2"/>
        </w:rPr>
        <w:t xml:space="preserve"> </w:t>
      </w:r>
      <w:r w:rsidR="001D4367">
        <w:rPr>
          <w:spacing w:val="-2"/>
        </w:rPr>
        <w:t>5</w:t>
      </w:r>
      <w:r w:rsidR="002F4BEE" w:rsidRPr="00EF63E2">
        <w:rPr>
          <w:spacing w:val="-2"/>
        </w:rPr>
        <w:t>)</w:t>
      </w:r>
      <w:r w:rsidR="004E7F30" w:rsidRPr="00EF63E2">
        <w:rPr>
          <w:spacing w:val="-2"/>
        </w:rPr>
        <w:t>.</w:t>
      </w:r>
    </w:p>
    <w:p w14:paraId="4965D3F3" w14:textId="77777777" w:rsidR="004E7F30" w:rsidRPr="00995B1A" w:rsidRDefault="004E7F30" w:rsidP="00EF63E2">
      <w:pPr>
        <w:rPr>
          <w:color w:val="FF0000"/>
          <w:sz w:val="10"/>
          <w:szCs w:val="10"/>
        </w:rPr>
      </w:pPr>
    </w:p>
    <w:p w14:paraId="6280FB4D" w14:textId="77777777" w:rsidR="00CD7746" w:rsidRPr="005A05BE" w:rsidRDefault="00CD7746" w:rsidP="00EF63E2">
      <w:pPr>
        <w:rPr>
          <w:u w:val="single"/>
        </w:rPr>
      </w:pPr>
      <w:r w:rsidRPr="005A05BE">
        <w:rPr>
          <w:u w:val="single"/>
        </w:rPr>
        <w:t>Количество поступивших</w:t>
      </w:r>
      <w:r w:rsidR="0076253A" w:rsidRPr="005A05BE">
        <w:rPr>
          <w:u w:val="single"/>
        </w:rPr>
        <w:t xml:space="preserve"> </w:t>
      </w:r>
      <w:r w:rsidRPr="005A05BE">
        <w:rPr>
          <w:u w:val="single"/>
        </w:rPr>
        <w:t>обращений граждан</w:t>
      </w:r>
      <w:r w:rsidR="0076253A" w:rsidRPr="005A05BE">
        <w:rPr>
          <w:u w:val="single"/>
        </w:rPr>
        <w:t xml:space="preserve"> </w:t>
      </w:r>
      <w:r w:rsidRPr="005A05BE">
        <w:rPr>
          <w:u w:val="single"/>
        </w:rPr>
        <w:t>по типу обращения:</w:t>
      </w:r>
    </w:p>
    <w:p w14:paraId="093593A4" w14:textId="6D6D330D" w:rsidR="00CD7746" w:rsidRPr="00EF63E2" w:rsidRDefault="00CD7746" w:rsidP="00EF63E2">
      <w:r w:rsidRPr="00EF63E2">
        <w:t xml:space="preserve">заявления </w:t>
      </w:r>
      <w:r w:rsidR="00F94A76" w:rsidRPr="00EF63E2">
        <w:t>–</w:t>
      </w:r>
      <w:r w:rsidRPr="00EF63E2">
        <w:t xml:space="preserve"> </w:t>
      </w:r>
      <w:r w:rsidR="001D4367">
        <w:t>3</w:t>
      </w:r>
      <w:r w:rsidR="00EC56D4" w:rsidRPr="00EF63E2">
        <w:t xml:space="preserve"> (</w:t>
      </w:r>
      <w:r w:rsidR="00065A21">
        <w:t>18,75 %</w:t>
      </w:r>
      <w:r w:rsidR="001D4367">
        <w:t>)</w:t>
      </w:r>
      <w:r w:rsidRPr="00EF63E2">
        <w:t>;</w:t>
      </w:r>
    </w:p>
    <w:p w14:paraId="676DA5CF" w14:textId="41ECFBBB" w:rsidR="00CD7746" w:rsidRPr="00EF63E2" w:rsidRDefault="00CD7746" w:rsidP="00EF63E2">
      <w:r w:rsidRPr="00EF63E2">
        <w:t xml:space="preserve">предложения </w:t>
      </w:r>
      <w:r w:rsidR="00F94A76" w:rsidRPr="00EF63E2">
        <w:t>–</w:t>
      </w:r>
      <w:r w:rsidRPr="00EF63E2">
        <w:t xml:space="preserve"> </w:t>
      </w:r>
      <w:r w:rsidR="00DA1EED" w:rsidRPr="00EF63E2">
        <w:t>0</w:t>
      </w:r>
      <w:r w:rsidR="00065A21">
        <w:t>;</w:t>
      </w:r>
      <w:r w:rsidR="0005559A" w:rsidRPr="00EF63E2">
        <w:t xml:space="preserve"> </w:t>
      </w:r>
      <w:r w:rsidRPr="00EF63E2">
        <w:t xml:space="preserve"> </w:t>
      </w:r>
    </w:p>
    <w:p w14:paraId="747EEEFB" w14:textId="317DCAC6" w:rsidR="00CD7746" w:rsidRPr="00E72030" w:rsidRDefault="00CD7746" w:rsidP="00EF63E2">
      <w:r w:rsidRPr="00EF63E2">
        <w:t xml:space="preserve">жалобы </w:t>
      </w:r>
      <w:r w:rsidR="00F94A76" w:rsidRPr="00EF63E2">
        <w:t>–</w:t>
      </w:r>
      <w:r w:rsidRPr="00EF63E2">
        <w:t xml:space="preserve"> </w:t>
      </w:r>
      <w:r w:rsidR="001D4367">
        <w:t>0;</w:t>
      </w:r>
    </w:p>
    <w:p w14:paraId="44A30BE5" w14:textId="3AF48D31" w:rsidR="00CD7746" w:rsidRPr="00EF63E2" w:rsidRDefault="00CD7746" w:rsidP="00EF63E2">
      <w:r w:rsidRPr="00EF63E2">
        <w:t xml:space="preserve">запросы </w:t>
      </w:r>
      <w:r w:rsidR="00F52F2F" w:rsidRPr="00EF63E2">
        <w:t xml:space="preserve">официальной статистической </w:t>
      </w:r>
      <w:r w:rsidRPr="00EF63E2">
        <w:t xml:space="preserve">информации </w:t>
      </w:r>
      <w:r w:rsidR="00F94A76" w:rsidRPr="00EF63E2">
        <w:t>–</w:t>
      </w:r>
      <w:r w:rsidRPr="00EF63E2">
        <w:t xml:space="preserve"> </w:t>
      </w:r>
      <w:r w:rsidR="00FE4D33">
        <w:t>1</w:t>
      </w:r>
      <w:r w:rsidR="001D4367">
        <w:t>3</w:t>
      </w:r>
      <w:r w:rsidRPr="00EF63E2">
        <w:t xml:space="preserve"> (</w:t>
      </w:r>
      <w:r w:rsidR="00065A21">
        <w:t>81,25 %</w:t>
      </w:r>
      <w:r w:rsidR="001D4367">
        <w:t>)</w:t>
      </w:r>
      <w:r w:rsidR="00F52F2F" w:rsidRPr="00EF63E2">
        <w:t>;</w:t>
      </w:r>
    </w:p>
    <w:p w14:paraId="3E0C1BA5" w14:textId="77EE2CA5" w:rsidR="00F52F2F" w:rsidRPr="00EF63E2" w:rsidRDefault="00F52F2F" w:rsidP="00EF63E2">
      <w:pPr>
        <w:rPr>
          <w:sz w:val="14"/>
          <w:szCs w:val="14"/>
        </w:rPr>
      </w:pPr>
      <w:r w:rsidRPr="00EF63E2">
        <w:t xml:space="preserve">запросы бухгалтерской отчетности юридических лиц, осуществляющих свою деятельность на территории Республики Татарстан – </w:t>
      </w:r>
      <w:r w:rsidR="008A6E6B">
        <w:t>0</w:t>
      </w:r>
      <w:r w:rsidRPr="00EF63E2">
        <w:t xml:space="preserve">. </w:t>
      </w:r>
    </w:p>
    <w:p w14:paraId="718D5F68" w14:textId="77777777" w:rsidR="00CD7746" w:rsidRPr="00EF63E2" w:rsidRDefault="00DC3460" w:rsidP="00EF63E2">
      <w:r w:rsidRPr="00EF63E2">
        <w:t>Из них поступивших:</w:t>
      </w:r>
    </w:p>
    <w:p w14:paraId="57920A26" w14:textId="77777777" w:rsidR="00DC3460" w:rsidRPr="00EF63E2" w:rsidRDefault="00DC3460" w:rsidP="00EF63E2">
      <w:r w:rsidRPr="00EF63E2">
        <w:t xml:space="preserve">повторно </w:t>
      </w:r>
      <w:r w:rsidR="00F94A76" w:rsidRPr="00EF63E2">
        <w:t>–</w:t>
      </w:r>
      <w:r w:rsidRPr="00EF63E2">
        <w:t xml:space="preserve"> </w:t>
      </w:r>
      <w:r w:rsidR="00D47061" w:rsidRPr="00EF63E2">
        <w:t>0</w:t>
      </w:r>
      <w:r w:rsidRPr="00EF63E2">
        <w:t>;</w:t>
      </w:r>
    </w:p>
    <w:p w14:paraId="189C26E7" w14:textId="77777777" w:rsidR="00DC3460" w:rsidRPr="00EF63E2" w:rsidRDefault="00DC3460" w:rsidP="00EF63E2">
      <w:r w:rsidRPr="00EF63E2">
        <w:t xml:space="preserve">многократно </w:t>
      </w:r>
      <w:r w:rsidR="00F94A76" w:rsidRPr="00EF63E2">
        <w:t>–</w:t>
      </w:r>
      <w:r w:rsidRPr="00EF63E2">
        <w:t xml:space="preserve"> </w:t>
      </w:r>
      <w:r w:rsidR="00D47061" w:rsidRPr="00EF63E2">
        <w:t>0</w:t>
      </w:r>
      <w:r w:rsidRPr="00EF63E2">
        <w:t>.</w:t>
      </w:r>
    </w:p>
    <w:p w14:paraId="398D3041" w14:textId="77777777" w:rsidR="00D1302B" w:rsidRPr="00EF63E2" w:rsidRDefault="00D1302B" w:rsidP="00EF63E2">
      <w:pPr>
        <w:rPr>
          <w:sz w:val="10"/>
          <w:szCs w:val="10"/>
        </w:rPr>
      </w:pPr>
    </w:p>
    <w:p w14:paraId="7880FA43" w14:textId="77777777" w:rsidR="00136630" w:rsidRPr="00501BFA" w:rsidRDefault="00136630" w:rsidP="00501BFA">
      <w:pPr>
        <w:rPr>
          <w:u w:val="single"/>
        </w:rPr>
      </w:pPr>
      <w:r w:rsidRPr="00501BFA">
        <w:rPr>
          <w:u w:val="single"/>
        </w:rPr>
        <w:t xml:space="preserve">Каналы </w:t>
      </w:r>
      <w:r w:rsidR="009C4726" w:rsidRPr="00501BFA">
        <w:rPr>
          <w:u w:val="single"/>
        </w:rPr>
        <w:t>поступл</w:t>
      </w:r>
      <w:r w:rsidRPr="00501BFA">
        <w:rPr>
          <w:u w:val="single"/>
        </w:rPr>
        <w:t>ения</w:t>
      </w:r>
      <w:r w:rsidR="00CD7746" w:rsidRPr="00501BFA">
        <w:rPr>
          <w:u w:val="single"/>
        </w:rPr>
        <w:t xml:space="preserve"> обращений</w:t>
      </w:r>
      <w:r w:rsidRPr="00501BFA">
        <w:rPr>
          <w:u w:val="single"/>
        </w:rPr>
        <w:t>:</w:t>
      </w:r>
    </w:p>
    <w:p w14:paraId="070DD594" w14:textId="77777777" w:rsidR="005A05BE" w:rsidRPr="005A05BE" w:rsidRDefault="005A05BE" w:rsidP="00501BFA">
      <w:pPr>
        <w:pStyle w:val="af2"/>
        <w:numPr>
          <w:ilvl w:val="0"/>
          <w:numId w:val="28"/>
        </w:numPr>
      </w:pPr>
      <w:r w:rsidRPr="005A05BE">
        <w:t>по источнику поступления</w:t>
      </w:r>
    </w:p>
    <w:p w14:paraId="38C73E59" w14:textId="77777777" w:rsidR="00BF2461" w:rsidRPr="00995B1A" w:rsidRDefault="00BF2461" w:rsidP="00EF63E2">
      <w:r w:rsidRPr="00995B1A">
        <w:t xml:space="preserve">из аппарата Полномочного представителя Президента </w:t>
      </w:r>
      <w:r w:rsidR="004C6ABB" w:rsidRPr="00995B1A">
        <w:t xml:space="preserve">Российской Федерации </w:t>
      </w:r>
      <w:r w:rsidRPr="00995B1A">
        <w:t xml:space="preserve">в </w:t>
      </w:r>
      <w:r w:rsidR="00C746A6" w:rsidRPr="00995B1A">
        <w:t xml:space="preserve">Приволжском </w:t>
      </w:r>
      <w:r w:rsidRPr="00995B1A">
        <w:t>федеральном округе</w:t>
      </w:r>
      <w:r w:rsidR="00C746A6" w:rsidRPr="00995B1A">
        <w:t xml:space="preserve"> </w:t>
      </w:r>
      <w:r w:rsidR="0012403F" w:rsidRPr="00995B1A">
        <w:t>–</w:t>
      </w:r>
      <w:r w:rsidR="003C2A9F" w:rsidRPr="00995B1A">
        <w:t xml:space="preserve"> </w:t>
      </w:r>
      <w:r w:rsidR="00C746A6" w:rsidRPr="00995B1A">
        <w:t>0</w:t>
      </w:r>
      <w:r w:rsidR="0005559A">
        <w:t xml:space="preserve"> </w:t>
      </w:r>
    </w:p>
    <w:p w14:paraId="4EAF9CEB" w14:textId="77777777" w:rsidR="00BF2461" w:rsidRPr="00995B1A" w:rsidRDefault="00C746A6" w:rsidP="00EF63E2">
      <w:r w:rsidRPr="00995B1A">
        <w:t xml:space="preserve">из Аппарата </w:t>
      </w:r>
      <w:r w:rsidR="005A05BE">
        <w:t xml:space="preserve">Раиса </w:t>
      </w:r>
      <w:r w:rsidRPr="00995B1A">
        <w:t xml:space="preserve">Республики Татарстан </w:t>
      </w:r>
      <w:r w:rsidR="0012403F" w:rsidRPr="00995B1A">
        <w:t>–</w:t>
      </w:r>
      <w:r w:rsidR="003C2A9F" w:rsidRPr="00995B1A">
        <w:t xml:space="preserve"> </w:t>
      </w:r>
      <w:r w:rsidR="00804CC7" w:rsidRPr="00995B1A">
        <w:t>0</w:t>
      </w:r>
      <w:r w:rsidR="0005559A">
        <w:t xml:space="preserve"> </w:t>
      </w:r>
    </w:p>
    <w:p w14:paraId="4223D33D" w14:textId="77777777" w:rsidR="00BA0F18" w:rsidRPr="00995B1A" w:rsidRDefault="00E84F8E" w:rsidP="00EF63E2">
      <w:r w:rsidRPr="00995B1A">
        <w:t xml:space="preserve">из </w:t>
      </w:r>
      <w:r w:rsidR="00C746A6" w:rsidRPr="00995B1A">
        <w:t xml:space="preserve">Аппарата Кабинета Министров Республики Татарстан </w:t>
      </w:r>
      <w:r w:rsidR="0012403F" w:rsidRPr="00995B1A">
        <w:t>–</w:t>
      </w:r>
      <w:r w:rsidRPr="00995B1A">
        <w:t xml:space="preserve"> </w:t>
      </w:r>
      <w:r w:rsidR="004E7F30">
        <w:t>0</w:t>
      </w:r>
    </w:p>
    <w:p w14:paraId="736BAC44" w14:textId="77777777" w:rsidR="006E7D22" w:rsidRDefault="00363B8E" w:rsidP="00EF63E2">
      <w:r w:rsidRPr="00995B1A">
        <w:t>от</w:t>
      </w:r>
      <w:r w:rsidR="006E7D22" w:rsidRPr="00995B1A">
        <w:t xml:space="preserve"> органов государственной власти Республики Татарстан – </w:t>
      </w:r>
      <w:r w:rsidR="006407DB" w:rsidRPr="00995B1A">
        <w:t>0</w:t>
      </w:r>
      <w:r w:rsidR="006E7D22" w:rsidRPr="00995B1A">
        <w:t xml:space="preserve">  </w:t>
      </w:r>
    </w:p>
    <w:p w14:paraId="04BC9622" w14:textId="632FC156" w:rsidR="005A05BE" w:rsidRDefault="005A05BE" w:rsidP="00EF63E2">
      <w:r>
        <w:t xml:space="preserve">от ФОИВ, в том числе ТО ФОИВ – </w:t>
      </w:r>
      <w:r w:rsidR="00FE4D33">
        <w:t>0</w:t>
      </w:r>
    </w:p>
    <w:p w14:paraId="51D83958" w14:textId="6B24B33D" w:rsidR="005A05BE" w:rsidRDefault="005A05BE" w:rsidP="00EF63E2">
      <w:r>
        <w:t xml:space="preserve">от органов государственной власти </w:t>
      </w:r>
      <w:r w:rsidRPr="00995B1A">
        <w:t xml:space="preserve">Республики Татарстан – </w:t>
      </w:r>
      <w:r w:rsidR="00FE4D33">
        <w:t>0</w:t>
      </w:r>
    </w:p>
    <w:p w14:paraId="6F1CB823" w14:textId="77777777" w:rsidR="00E84F8E" w:rsidRPr="00995B1A" w:rsidRDefault="00363B8E" w:rsidP="00EF63E2">
      <w:r w:rsidRPr="00995B1A">
        <w:t>от</w:t>
      </w:r>
      <w:r w:rsidR="00BA0F18" w:rsidRPr="00995B1A">
        <w:t xml:space="preserve"> </w:t>
      </w:r>
      <w:r w:rsidR="00D025CE" w:rsidRPr="00995B1A">
        <w:t xml:space="preserve">иных организаций </w:t>
      </w:r>
      <w:r w:rsidR="0012403F" w:rsidRPr="00995B1A">
        <w:t>–</w:t>
      </w:r>
      <w:r w:rsidR="00BA0F18" w:rsidRPr="00995B1A">
        <w:t xml:space="preserve"> </w:t>
      </w:r>
      <w:r w:rsidR="006E7D22" w:rsidRPr="00995B1A">
        <w:t>0</w:t>
      </w:r>
      <w:r w:rsidR="00BA0F18" w:rsidRPr="00995B1A">
        <w:t xml:space="preserve">. </w:t>
      </w:r>
      <w:r w:rsidR="00E84F8E" w:rsidRPr="00995B1A">
        <w:t xml:space="preserve"> </w:t>
      </w:r>
    </w:p>
    <w:p w14:paraId="3BD10862" w14:textId="77777777" w:rsidR="00D1302B" w:rsidRPr="00995B1A" w:rsidRDefault="00D1302B" w:rsidP="00EF63E2">
      <w:pPr>
        <w:rPr>
          <w:sz w:val="10"/>
          <w:szCs w:val="10"/>
        </w:rPr>
      </w:pPr>
    </w:p>
    <w:p w14:paraId="5D3B6035" w14:textId="77777777" w:rsidR="00BF2461" w:rsidRPr="005A05BE" w:rsidRDefault="005A05BE" w:rsidP="00501BFA">
      <w:pPr>
        <w:pStyle w:val="af2"/>
        <w:numPr>
          <w:ilvl w:val="0"/>
          <w:numId w:val="28"/>
        </w:numPr>
      </w:pPr>
      <w:r>
        <w:t>п</w:t>
      </w:r>
      <w:r w:rsidR="004E7F30" w:rsidRPr="005A05BE">
        <w:t xml:space="preserve">о виду </w:t>
      </w:r>
      <w:r w:rsidR="00BF2461" w:rsidRPr="005A05BE">
        <w:t>доставки:</w:t>
      </w:r>
    </w:p>
    <w:p w14:paraId="49E6AB78" w14:textId="0D45D08A" w:rsidR="00BF2461" w:rsidRPr="00995B1A" w:rsidRDefault="00BF2461" w:rsidP="00EF63E2">
      <w:r w:rsidRPr="00995B1A">
        <w:t xml:space="preserve">Почтой России </w:t>
      </w:r>
      <w:r w:rsidR="0012403F" w:rsidRPr="00995B1A">
        <w:t>–</w:t>
      </w:r>
      <w:r w:rsidRPr="00995B1A">
        <w:t xml:space="preserve"> </w:t>
      </w:r>
      <w:r w:rsidR="001D4367">
        <w:t>1</w:t>
      </w:r>
      <w:r w:rsidR="004A21B4" w:rsidRPr="00995B1A">
        <w:t xml:space="preserve"> </w:t>
      </w:r>
      <w:r w:rsidR="00763E75" w:rsidRPr="00995B1A">
        <w:t>(</w:t>
      </w:r>
      <w:r w:rsidR="00065A21">
        <w:t>6,25 %</w:t>
      </w:r>
      <w:r w:rsidR="00763E75" w:rsidRPr="00995B1A">
        <w:t>)</w:t>
      </w:r>
      <w:r w:rsidRPr="00995B1A">
        <w:t>;</w:t>
      </w:r>
    </w:p>
    <w:p w14:paraId="314CE8BF" w14:textId="79B74D7D" w:rsidR="007324F5" w:rsidRPr="00995B1A" w:rsidRDefault="007324F5" w:rsidP="00EF63E2">
      <w:r w:rsidRPr="00995B1A">
        <w:t>через официал</w:t>
      </w:r>
      <w:r w:rsidR="004E7F30">
        <w:t xml:space="preserve">ьный сайт («обратная связь») – </w:t>
      </w:r>
      <w:r w:rsidR="00FE4D33">
        <w:t>3</w:t>
      </w:r>
      <w:r w:rsidR="004E7F30">
        <w:t xml:space="preserve"> (</w:t>
      </w:r>
      <w:r w:rsidR="00065A21">
        <w:t>18,75</w:t>
      </w:r>
      <w:r w:rsidR="000E7B77">
        <w:t xml:space="preserve"> </w:t>
      </w:r>
      <w:r w:rsidRPr="00995B1A">
        <w:t xml:space="preserve">%); </w:t>
      </w:r>
    </w:p>
    <w:p w14:paraId="6E89AC2B" w14:textId="0824BD4F" w:rsidR="00BF2461" w:rsidRPr="00995B1A" w:rsidRDefault="007324F5" w:rsidP="00EF63E2">
      <w:r w:rsidRPr="00995B1A">
        <w:t xml:space="preserve">на официальный электронный адрес </w:t>
      </w:r>
      <w:r w:rsidR="0012403F" w:rsidRPr="00995B1A">
        <w:t>–</w:t>
      </w:r>
      <w:r w:rsidR="00BF2461" w:rsidRPr="00995B1A">
        <w:t xml:space="preserve"> </w:t>
      </w:r>
      <w:r w:rsidR="00651E2F">
        <w:t>1</w:t>
      </w:r>
      <w:r w:rsidR="001D4367">
        <w:t>0</w:t>
      </w:r>
      <w:r w:rsidR="004A21B4" w:rsidRPr="00995B1A">
        <w:t xml:space="preserve"> </w:t>
      </w:r>
      <w:r w:rsidR="00763E75" w:rsidRPr="00995B1A">
        <w:t>(</w:t>
      </w:r>
      <w:r w:rsidR="00065A21">
        <w:t>62,5</w:t>
      </w:r>
      <w:r w:rsidR="000E7B77">
        <w:t xml:space="preserve"> </w:t>
      </w:r>
      <w:r w:rsidR="00763E75" w:rsidRPr="00995B1A">
        <w:t>%)</w:t>
      </w:r>
      <w:r w:rsidR="00BF2461" w:rsidRPr="00995B1A">
        <w:t>;</w:t>
      </w:r>
    </w:p>
    <w:p w14:paraId="329EE415" w14:textId="047F2DC9" w:rsidR="00C746A6" w:rsidRDefault="00430308" w:rsidP="00EF63E2">
      <w:r>
        <w:t>другой</w:t>
      </w:r>
      <w:r w:rsidR="00C746A6" w:rsidRPr="00995B1A">
        <w:t xml:space="preserve"> </w:t>
      </w:r>
      <w:r w:rsidR="0012403F" w:rsidRPr="00995B1A">
        <w:t>–</w:t>
      </w:r>
      <w:r w:rsidR="00C746A6" w:rsidRPr="00995B1A">
        <w:t xml:space="preserve"> </w:t>
      </w:r>
      <w:r w:rsidR="001D4367">
        <w:t>2</w:t>
      </w:r>
      <w:r w:rsidR="004A21B4" w:rsidRPr="00995B1A">
        <w:t xml:space="preserve"> </w:t>
      </w:r>
      <w:r w:rsidR="00C746A6" w:rsidRPr="00995B1A">
        <w:t>(</w:t>
      </w:r>
      <w:r w:rsidR="00065A21">
        <w:t>12,5</w:t>
      </w:r>
      <w:r w:rsidR="000E7B77">
        <w:t xml:space="preserve"> </w:t>
      </w:r>
      <w:r w:rsidR="00C746A6" w:rsidRPr="00995B1A">
        <w:t>%)</w:t>
      </w:r>
      <w:r w:rsidR="007324F5" w:rsidRPr="00995B1A">
        <w:t>.</w:t>
      </w:r>
    </w:p>
    <w:p w14:paraId="14A0DA37" w14:textId="77777777" w:rsidR="00C2448F" w:rsidRDefault="00C2448F" w:rsidP="00EF63E2"/>
    <w:p w14:paraId="79E028A0" w14:textId="02491A1E" w:rsidR="00C2448F" w:rsidRDefault="00FE4D33" w:rsidP="00C2448F">
      <w:r>
        <w:t>В II</w:t>
      </w:r>
      <w:r w:rsidR="001D4367">
        <w:rPr>
          <w:lang w:val="en-US"/>
        </w:rPr>
        <w:t>I</w:t>
      </w:r>
      <w:r w:rsidR="00C2448F">
        <w:t xml:space="preserve"> квартале 2024 года рассмотрено </w:t>
      </w:r>
      <w:r w:rsidR="001D4367">
        <w:t>16</w:t>
      </w:r>
      <w:r w:rsidR="00C2448F" w:rsidRPr="00C2448F">
        <w:t xml:space="preserve"> </w:t>
      </w:r>
      <w:r w:rsidR="00C2448F">
        <w:t>обращени</w:t>
      </w:r>
      <w:r w:rsidR="001D4367">
        <w:t>й</w:t>
      </w:r>
      <w:r w:rsidR="00C2448F">
        <w:t xml:space="preserve"> граждан, коллективных обращений</w:t>
      </w:r>
      <w:r w:rsidR="00C2448F" w:rsidRPr="0063455D">
        <w:t xml:space="preserve"> </w:t>
      </w:r>
      <w:r w:rsidR="00C2448F">
        <w:t>не поступало.</w:t>
      </w:r>
      <w:r w:rsidR="00501BFA">
        <w:t xml:space="preserve"> </w:t>
      </w:r>
    </w:p>
    <w:p w14:paraId="27836841" w14:textId="77777777" w:rsidR="00D1302B" w:rsidRPr="00995B1A" w:rsidRDefault="00D1302B" w:rsidP="00EF63E2">
      <w:pPr>
        <w:rPr>
          <w:sz w:val="10"/>
          <w:szCs w:val="10"/>
        </w:rPr>
      </w:pPr>
    </w:p>
    <w:p w14:paraId="77434F44" w14:textId="77777777" w:rsidR="00501BFA" w:rsidRDefault="00501BFA" w:rsidP="00EF63E2"/>
    <w:p w14:paraId="6C44D2BF" w14:textId="1968D960" w:rsidR="00152DCF" w:rsidRPr="00EF63E2" w:rsidRDefault="00501BFA" w:rsidP="00EF63E2">
      <w:pPr>
        <w:rPr>
          <w:sz w:val="10"/>
          <w:szCs w:val="10"/>
        </w:rPr>
      </w:pPr>
      <w:r>
        <w:t>П</w:t>
      </w:r>
      <w:r w:rsidR="00763E75" w:rsidRPr="00EF63E2">
        <w:t>о результатам рассмотрения обращений граждан дан</w:t>
      </w:r>
      <w:r w:rsidR="00430308" w:rsidRPr="00EF63E2">
        <w:t>о</w:t>
      </w:r>
      <w:r w:rsidR="007C6B30" w:rsidRPr="00EF63E2">
        <w:t xml:space="preserve"> </w:t>
      </w:r>
      <w:r w:rsidR="001D4367">
        <w:t>16</w:t>
      </w:r>
      <w:r w:rsidR="00EE6074" w:rsidRPr="00EF63E2">
        <w:t xml:space="preserve"> </w:t>
      </w:r>
      <w:r w:rsidR="00763E75" w:rsidRPr="00EF63E2">
        <w:t>ответ</w:t>
      </w:r>
      <w:r w:rsidR="001D4367">
        <w:t>ов</w:t>
      </w:r>
      <w:r w:rsidR="00430308" w:rsidRPr="00EF63E2">
        <w:t>.</w:t>
      </w:r>
    </w:p>
    <w:p w14:paraId="2755CAB8" w14:textId="77777777" w:rsidR="00D1302B" w:rsidRPr="00995B1A" w:rsidRDefault="00D1302B" w:rsidP="00EF63E2">
      <w:pPr>
        <w:rPr>
          <w:color w:val="FF0000"/>
          <w:sz w:val="14"/>
          <w:szCs w:val="14"/>
        </w:rPr>
      </w:pPr>
    </w:p>
    <w:p w14:paraId="214ECCE3" w14:textId="77777777" w:rsidR="008C45AB" w:rsidRPr="00EF63E2" w:rsidRDefault="00430308" w:rsidP="00EF63E2">
      <w:pPr>
        <w:rPr>
          <w:u w:val="single"/>
        </w:rPr>
      </w:pPr>
      <w:r w:rsidRPr="00EF63E2">
        <w:rPr>
          <w:u w:val="single"/>
        </w:rPr>
        <w:t>Оценка результата рассмотрения</w:t>
      </w:r>
      <w:r w:rsidR="008C45AB" w:rsidRPr="00EF63E2">
        <w:rPr>
          <w:u w:val="single"/>
        </w:rPr>
        <w:t>:</w:t>
      </w:r>
    </w:p>
    <w:p w14:paraId="6716E459" w14:textId="1E0C2055" w:rsidR="008C45AB" w:rsidRPr="006B73C9" w:rsidRDefault="008C45AB" w:rsidP="00EF63E2">
      <w:r w:rsidRPr="006B73C9">
        <w:t xml:space="preserve">"разъяснено" </w:t>
      </w:r>
      <w:r w:rsidR="0012403F" w:rsidRPr="006B73C9">
        <w:t>–</w:t>
      </w:r>
      <w:r w:rsidRPr="006B73C9">
        <w:t xml:space="preserve"> </w:t>
      </w:r>
      <w:r w:rsidR="001D4367">
        <w:t>14</w:t>
      </w:r>
      <w:r w:rsidR="004D2D96" w:rsidRPr="006B73C9">
        <w:t xml:space="preserve"> </w:t>
      </w:r>
      <w:r w:rsidRPr="006B73C9">
        <w:t>(</w:t>
      </w:r>
      <w:r w:rsidR="00065A21">
        <w:t>84,5</w:t>
      </w:r>
      <w:r w:rsidR="000E7B77">
        <w:t xml:space="preserve"> </w:t>
      </w:r>
      <w:r w:rsidRPr="006B73C9">
        <w:t>%);</w:t>
      </w:r>
    </w:p>
    <w:p w14:paraId="744319E6" w14:textId="464A6818" w:rsidR="00224DA4" w:rsidRDefault="00430308" w:rsidP="00EF63E2">
      <w:r>
        <w:t xml:space="preserve">"направлено </w:t>
      </w:r>
      <w:r w:rsidR="0053678F" w:rsidRPr="006B73C9">
        <w:t>по компетенции</w:t>
      </w:r>
      <w:r w:rsidR="00224DA4" w:rsidRPr="006B73C9">
        <w:t xml:space="preserve">" – </w:t>
      </w:r>
      <w:r w:rsidR="001D4367">
        <w:t>0</w:t>
      </w:r>
      <w:r w:rsidR="00E72030">
        <w:t>;</w:t>
      </w:r>
    </w:p>
    <w:p w14:paraId="4D457827" w14:textId="52412C14" w:rsidR="00501BFA" w:rsidRDefault="00D379FC" w:rsidP="00EF63E2">
      <w:r>
        <w:t xml:space="preserve"> </w:t>
      </w:r>
      <w:r w:rsidR="00501BFA">
        <w:t xml:space="preserve">Предоставлена государственная услуга – </w:t>
      </w:r>
      <w:r w:rsidR="001D4367">
        <w:t>2</w:t>
      </w:r>
      <w:r w:rsidR="00501BFA">
        <w:t xml:space="preserve"> (</w:t>
      </w:r>
      <w:r w:rsidR="00065A21">
        <w:t>15,5</w:t>
      </w:r>
      <w:r w:rsidR="000E7B77">
        <w:t xml:space="preserve"> </w:t>
      </w:r>
      <w:r w:rsidR="00501BFA">
        <w:t>%).</w:t>
      </w:r>
    </w:p>
    <w:p w14:paraId="7D1F43B6" w14:textId="77777777" w:rsidR="00501BFA" w:rsidRPr="006B73C9" w:rsidRDefault="00501BFA" w:rsidP="00EF63E2"/>
    <w:p w14:paraId="33758B43" w14:textId="77777777" w:rsidR="00D1302B" w:rsidRPr="00995B1A" w:rsidRDefault="00D1302B" w:rsidP="00EF63E2">
      <w:pPr>
        <w:rPr>
          <w:color w:val="FF0000"/>
          <w:sz w:val="10"/>
          <w:szCs w:val="10"/>
        </w:rPr>
      </w:pPr>
    </w:p>
    <w:p w14:paraId="3F6C63C7" w14:textId="77777777" w:rsidR="008C45AB" w:rsidRPr="00AB6DC0" w:rsidRDefault="00430308" w:rsidP="00EF63E2">
      <w:r>
        <w:t>Все обращения рассмотрены в установленные законодательством сроки.</w:t>
      </w:r>
    </w:p>
    <w:p w14:paraId="3C3CAC59" w14:textId="77777777" w:rsidR="00D1302B" w:rsidRPr="00995B1A" w:rsidRDefault="00D1302B" w:rsidP="00EF63E2">
      <w:pPr>
        <w:rPr>
          <w:color w:val="FF0000"/>
          <w:sz w:val="10"/>
          <w:szCs w:val="10"/>
        </w:rPr>
      </w:pPr>
    </w:p>
    <w:p w14:paraId="7EACB11D" w14:textId="77777777" w:rsidR="00AE7D2B" w:rsidRPr="00EF63E2" w:rsidRDefault="00AE7D2B" w:rsidP="00EF63E2">
      <w:pPr>
        <w:rPr>
          <w:u w:val="single"/>
        </w:rPr>
      </w:pPr>
      <w:r w:rsidRPr="00EF63E2">
        <w:rPr>
          <w:u w:val="single"/>
        </w:rPr>
        <w:t>По должностному лицу, подписавшему ответ:</w:t>
      </w:r>
    </w:p>
    <w:p w14:paraId="42139D1F" w14:textId="65013C36" w:rsidR="00AE7D2B" w:rsidRPr="00AB6DC0" w:rsidRDefault="00AE7D2B" w:rsidP="00EF63E2">
      <w:r w:rsidRPr="00AB6DC0">
        <w:t xml:space="preserve">за подписью руководителя </w:t>
      </w:r>
      <w:r w:rsidR="009024C0" w:rsidRPr="00AB6DC0">
        <w:t xml:space="preserve">Татарстанстата </w:t>
      </w:r>
      <w:r w:rsidR="0012403F" w:rsidRPr="00AB6DC0">
        <w:t>–</w:t>
      </w:r>
      <w:r w:rsidRPr="00AB6DC0">
        <w:t xml:space="preserve"> </w:t>
      </w:r>
      <w:r w:rsidR="00E72030">
        <w:t>0</w:t>
      </w:r>
      <w:r w:rsidRPr="00AB6DC0">
        <w:t>;</w:t>
      </w:r>
    </w:p>
    <w:p w14:paraId="057F8435" w14:textId="2944D4E2" w:rsidR="00AE7D2B" w:rsidRPr="00AB6DC0" w:rsidRDefault="00AE7D2B" w:rsidP="00EF63E2">
      <w:r w:rsidRPr="00AB6DC0">
        <w:t xml:space="preserve">за подписью заместителя руководителя </w:t>
      </w:r>
      <w:r w:rsidR="009024C0" w:rsidRPr="00AB6DC0">
        <w:t xml:space="preserve">Татарстанстата </w:t>
      </w:r>
      <w:r w:rsidR="0012403F" w:rsidRPr="00AB6DC0">
        <w:t>–</w:t>
      </w:r>
      <w:r w:rsidRPr="00AB6DC0">
        <w:t xml:space="preserve"> </w:t>
      </w:r>
      <w:r w:rsidR="001D4367">
        <w:t>16</w:t>
      </w:r>
      <w:r w:rsidR="0038633C" w:rsidRPr="00AB6DC0">
        <w:t xml:space="preserve"> </w:t>
      </w:r>
      <w:r w:rsidRPr="00AB6DC0">
        <w:t>(</w:t>
      </w:r>
      <w:r w:rsidR="00E72030">
        <w:t>100</w:t>
      </w:r>
      <w:r w:rsidR="000E7B77">
        <w:t xml:space="preserve"> </w:t>
      </w:r>
      <w:r w:rsidRPr="00AB6DC0">
        <w:t>%).</w:t>
      </w:r>
    </w:p>
    <w:p w14:paraId="07FFA5D9" w14:textId="77777777" w:rsidR="00702B3D" w:rsidRPr="00AB6DC0" w:rsidRDefault="00702B3D" w:rsidP="00EF63E2">
      <w:pPr>
        <w:rPr>
          <w:sz w:val="10"/>
          <w:szCs w:val="10"/>
        </w:rPr>
      </w:pPr>
    </w:p>
    <w:p w14:paraId="758A18F8" w14:textId="77777777" w:rsidR="00AE7D2B" w:rsidRPr="00AB6DC0" w:rsidRDefault="00AE7D2B" w:rsidP="00EF63E2">
      <w:r w:rsidRPr="00AB6DC0">
        <w:t>В ходе рассмотрения обращений гражда</w:t>
      </w:r>
      <w:r w:rsidR="00EE58B6" w:rsidRPr="00AB6DC0">
        <w:t xml:space="preserve">н </w:t>
      </w:r>
      <w:r w:rsidR="00AF7903" w:rsidRPr="00AB6DC0">
        <w:t xml:space="preserve">не </w:t>
      </w:r>
      <w:r w:rsidR="00EE58B6" w:rsidRPr="00AB6DC0">
        <w:t>установлено</w:t>
      </w:r>
      <w:r w:rsidR="00AF7903" w:rsidRPr="00AB6DC0">
        <w:t xml:space="preserve"> </w:t>
      </w:r>
      <w:r w:rsidR="00EE58B6" w:rsidRPr="00AB6DC0">
        <w:t>обращений</w:t>
      </w:r>
      <w:r w:rsidR="00111D11" w:rsidRPr="00AB6DC0">
        <w:t xml:space="preserve">, содержащих сведения о нарушении законодательства, о </w:t>
      </w:r>
      <w:r w:rsidR="00EE58B6" w:rsidRPr="00AB6DC0">
        <w:t>действи</w:t>
      </w:r>
      <w:r w:rsidR="00111D11" w:rsidRPr="00AB6DC0">
        <w:t>и</w:t>
      </w:r>
      <w:r w:rsidR="00EE58B6" w:rsidRPr="00AB6DC0">
        <w:t xml:space="preserve"> </w:t>
      </w:r>
      <w:r w:rsidR="00111D11" w:rsidRPr="00AB6DC0">
        <w:t>(</w:t>
      </w:r>
      <w:r w:rsidR="00EE58B6" w:rsidRPr="00AB6DC0">
        <w:t>либо бездействи</w:t>
      </w:r>
      <w:r w:rsidR="00111D11" w:rsidRPr="00AB6DC0">
        <w:t>и)</w:t>
      </w:r>
      <w:r w:rsidR="00EE58B6" w:rsidRPr="00AB6DC0">
        <w:t xml:space="preserve"> должностных лиц </w:t>
      </w:r>
      <w:r w:rsidR="00AF7903" w:rsidRPr="00AB6DC0">
        <w:t xml:space="preserve">Татарстанстата, </w:t>
      </w:r>
      <w:r w:rsidR="00EE58B6" w:rsidRPr="00AB6DC0">
        <w:t>повлекш</w:t>
      </w:r>
      <w:r w:rsidR="00111D11" w:rsidRPr="00AB6DC0">
        <w:t>их</w:t>
      </w:r>
      <w:r w:rsidR="00EE58B6" w:rsidRPr="00AB6DC0">
        <w:t xml:space="preserve"> нарушение прав, свобод и законных интересов граждан</w:t>
      </w:r>
      <w:r w:rsidR="00AF7903" w:rsidRPr="00AB6DC0">
        <w:t xml:space="preserve">. </w:t>
      </w:r>
    </w:p>
    <w:p w14:paraId="4DECE990" w14:textId="40C48890" w:rsidR="00AA4871" w:rsidRPr="00AB6DC0" w:rsidRDefault="00AF7903" w:rsidP="00EF6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6DC0">
        <w:rPr>
          <w:color w:val="auto"/>
          <w:sz w:val="28"/>
          <w:szCs w:val="28"/>
        </w:rPr>
        <w:t xml:space="preserve">В течение отчетного квартала не поступало </w:t>
      </w:r>
      <w:r w:rsidR="00AA4871" w:rsidRPr="00AB6DC0">
        <w:rPr>
          <w:color w:val="auto"/>
          <w:sz w:val="28"/>
          <w:szCs w:val="28"/>
        </w:rPr>
        <w:t xml:space="preserve">информации </w:t>
      </w:r>
      <w:r w:rsidRPr="00AB6DC0">
        <w:rPr>
          <w:color w:val="auto"/>
          <w:sz w:val="28"/>
          <w:szCs w:val="28"/>
        </w:rPr>
        <w:t xml:space="preserve">от </w:t>
      </w:r>
      <w:r w:rsidR="00EE58B6" w:rsidRPr="00AB6DC0">
        <w:rPr>
          <w:color w:val="auto"/>
          <w:sz w:val="28"/>
          <w:szCs w:val="28"/>
        </w:rPr>
        <w:t xml:space="preserve">заявителей </w:t>
      </w:r>
      <w:r w:rsidRPr="00AB6DC0">
        <w:rPr>
          <w:color w:val="auto"/>
          <w:sz w:val="28"/>
          <w:szCs w:val="28"/>
        </w:rPr>
        <w:t xml:space="preserve">о том, что </w:t>
      </w:r>
      <w:r w:rsidR="00AA4871" w:rsidRPr="00AB6DC0">
        <w:rPr>
          <w:color w:val="auto"/>
          <w:sz w:val="28"/>
          <w:szCs w:val="28"/>
        </w:rPr>
        <w:t>ответов, направленных заявителям по</w:t>
      </w:r>
      <w:r w:rsidRPr="00AB6DC0">
        <w:rPr>
          <w:color w:val="auto"/>
          <w:sz w:val="28"/>
          <w:szCs w:val="28"/>
        </w:rPr>
        <w:t xml:space="preserve"> </w:t>
      </w:r>
      <w:r w:rsidR="00AA4871" w:rsidRPr="00AB6DC0">
        <w:rPr>
          <w:color w:val="auto"/>
          <w:sz w:val="28"/>
          <w:szCs w:val="28"/>
        </w:rPr>
        <w:t>результатам</w:t>
      </w:r>
      <w:r w:rsidR="00EE58B6" w:rsidRPr="00AB6DC0">
        <w:rPr>
          <w:color w:val="auto"/>
          <w:sz w:val="28"/>
          <w:szCs w:val="28"/>
        </w:rPr>
        <w:t xml:space="preserve"> рассмотрения обращени</w:t>
      </w:r>
      <w:r w:rsidR="00AA4871" w:rsidRPr="00AB6DC0">
        <w:rPr>
          <w:color w:val="auto"/>
          <w:sz w:val="28"/>
          <w:szCs w:val="28"/>
        </w:rPr>
        <w:t>й</w:t>
      </w:r>
      <w:r w:rsidR="00EE58B6" w:rsidRPr="00AB6DC0">
        <w:rPr>
          <w:color w:val="auto"/>
          <w:sz w:val="28"/>
          <w:szCs w:val="28"/>
        </w:rPr>
        <w:t xml:space="preserve">, </w:t>
      </w:r>
      <w:r w:rsidR="00AA4871" w:rsidRPr="00AB6DC0">
        <w:rPr>
          <w:color w:val="auto"/>
          <w:sz w:val="28"/>
          <w:szCs w:val="28"/>
        </w:rPr>
        <w:t xml:space="preserve">не получено. </w:t>
      </w:r>
      <w:r w:rsidR="00EE3703" w:rsidRPr="00AB6DC0">
        <w:rPr>
          <w:color w:val="auto"/>
          <w:sz w:val="28"/>
          <w:szCs w:val="28"/>
        </w:rPr>
        <w:t xml:space="preserve">Все обращения граждан, поступившие в </w:t>
      </w:r>
      <w:r w:rsidR="001D4367">
        <w:rPr>
          <w:color w:val="auto"/>
          <w:sz w:val="28"/>
          <w:szCs w:val="28"/>
          <w:lang w:val="en-US"/>
        </w:rPr>
        <w:t>I</w:t>
      </w:r>
      <w:r w:rsidR="00E72030">
        <w:rPr>
          <w:color w:val="auto"/>
          <w:sz w:val="28"/>
          <w:szCs w:val="28"/>
          <w:lang w:val="en-US"/>
        </w:rPr>
        <w:t>II</w:t>
      </w:r>
      <w:r w:rsidR="00C8268C" w:rsidRPr="00AB6DC0">
        <w:rPr>
          <w:color w:val="auto"/>
          <w:sz w:val="28"/>
          <w:szCs w:val="28"/>
        </w:rPr>
        <w:t xml:space="preserve"> </w:t>
      </w:r>
      <w:r w:rsidR="00EE3703" w:rsidRPr="00AB6DC0">
        <w:rPr>
          <w:color w:val="auto"/>
          <w:sz w:val="28"/>
          <w:szCs w:val="28"/>
        </w:rPr>
        <w:t>квартале 20</w:t>
      </w:r>
      <w:r w:rsidR="00770204" w:rsidRPr="00AB6DC0">
        <w:rPr>
          <w:color w:val="auto"/>
          <w:sz w:val="28"/>
          <w:szCs w:val="28"/>
        </w:rPr>
        <w:t>2</w:t>
      </w:r>
      <w:r w:rsidR="000E68D5">
        <w:rPr>
          <w:color w:val="auto"/>
          <w:sz w:val="28"/>
          <w:szCs w:val="28"/>
        </w:rPr>
        <w:t>4</w:t>
      </w:r>
      <w:r w:rsidR="00EE3703" w:rsidRPr="00AB6DC0">
        <w:rPr>
          <w:color w:val="auto"/>
          <w:sz w:val="28"/>
          <w:szCs w:val="28"/>
        </w:rPr>
        <w:t xml:space="preserve"> года, являются предметом ведения Российской Федерации.</w:t>
      </w:r>
    </w:p>
    <w:p w14:paraId="14C922BD" w14:textId="77777777" w:rsidR="00F94A76" w:rsidRPr="00995B1A" w:rsidRDefault="00F94A76" w:rsidP="00EF63E2">
      <w:pPr>
        <w:pStyle w:val="Default"/>
        <w:ind w:firstLine="709"/>
        <w:jc w:val="both"/>
        <w:rPr>
          <w:color w:val="FF0000"/>
          <w:sz w:val="10"/>
          <w:szCs w:val="10"/>
        </w:rPr>
      </w:pPr>
    </w:p>
    <w:p w14:paraId="034675F2" w14:textId="257BB7B0" w:rsidR="00430308" w:rsidRPr="00EF63E2" w:rsidRDefault="00F94A76" w:rsidP="00EF63E2">
      <w:pPr>
        <w:tabs>
          <w:tab w:val="left" w:pos="142"/>
        </w:tabs>
      </w:pPr>
      <w:r w:rsidRPr="00EF63E2">
        <w:t>Основная тематика обращений</w:t>
      </w:r>
      <w:r w:rsidR="00D46E70" w:rsidRPr="00EF63E2">
        <w:t>, поступивших</w:t>
      </w:r>
      <w:r w:rsidRPr="00EF63E2">
        <w:t xml:space="preserve"> в</w:t>
      </w:r>
      <w:r w:rsidR="00445FE4" w:rsidRPr="00EF63E2">
        <w:t xml:space="preserve"> </w:t>
      </w:r>
      <w:r w:rsidR="001D4367">
        <w:t>июле</w:t>
      </w:r>
      <w:r w:rsidR="00740281" w:rsidRPr="00EF63E2">
        <w:t>-</w:t>
      </w:r>
      <w:r w:rsidR="001D4367">
        <w:t>сентябре</w:t>
      </w:r>
      <w:r w:rsidR="00740281" w:rsidRPr="00EF63E2">
        <w:t xml:space="preserve"> </w:t>
      </w:r>
      <w:r w:rsidRPr="00EF63E2">
        <w:t>20</w:t>
      </w:r>
      <w:r w:rsidR="009648B0" w:rsidRPr="00EF63E2">
        <w:t>2</w:t>
      </w:r>
      <w:r w:rsidR="000E68D5">
        <w:t>4</w:t>
      </w:r>
      <w:r w:rsidRPr="00EF63E2">
        <w:t xml:space="preserve"> года</w:t>
      </w:r>
      <w:r w:rsidR="00D46E70" w:rsidRPr="00EF63E2">
        <w:t>,</w:t>
      </w:r>
      <w:r w:rsidRPr="00EF63E2">
        <w:t xml:space="preserve"> </w:t>
      </w:r>
      <w:r w:rsidR="00445FE4" w:rsidRPr="00EF63E2">
        <w:t>согласно Тематическому классификатору обращений граждан Российской Федерации, иностранных граждан, лиц без гражданства, объединений граждан, в том числе юридических лиц</w:t>
      </w:r>
      <w:r w:rsidR="00EF63E2">
        <w:t>:</w:t>
      </w:r>
    </w:p>
    <w:p w14:paraId="41276AC1" w14:textId="50A79EDE" w:rsidR="006C2BEF" w:rsidRDefault="006D03B0" w:rsidP="00EF63E2">
      <w:pPr>
        <w:tabs>
          <w:tab w:val="left" w:pos="142"/>
        </w:tabs>
        <w:rPr>
          <w:lang w:eastAsia="en-US"/>
        </w:rPr>
      </w:pPr>
      <w:r w:rsidRPr="00740281">
        <w:rPr>
          <w:lang w:eastAsia="en-US"/>
        </w:rPr>
        <w:t>о</w:t>
      </w:r>
      <w:r w:rsidR="00363B8E" w:rsidRPr="00740281">
        <w:rPr>
          <w:lang w:eastAsia="en-US"/>
        </w:rPr>
        <w:t xml:space="preserve">фициальная статистическая информация </w:t>
      </w:r>
      <w:r w:rsidR="0063483F" w:rsidRPr="00740281">
        <w:rPr>
          <w:lang w:eastAsia="en-US"/>
        </w:rPr>
        <w:t xml:space="preserve">– </w:t>
      </w:r>
      <w:r w:rsidR="00E72030" w:rsidRPr="00E72030">
        <w:rPr>
          <w:lang w:eastAsia="en-US"/>
        </w:rPr>
        <w:t>1</w:t>
      </w:r>
      <w:r w:rsidR="001D4367">
        <w:rPr>
          <w:lang w:eastAsia="en-US"/>
        </w:rPr>
        <w:t>3</w:t>
      </w:r>
      <w:r w:rsidR="0063483F" w:rsidRPr="00740281">
        <w:rPr>
          <w:lang w:eastAsia="en-US"/>
        </w:rPr>
        <w:t xml:space="preserve"> </w:t>
      </w:r>
      <w:r w:rsidR="006C2BEF" w:rsidRPr="00740281">
        <w:rPr>
          <w:lang w:eastAsia="en-US"/>
        </w:rPr>
        <w:t>обращени</w:t>
      </w:r>
      <w:r w:rsidR="000E68D5">
        <w:rPr>
          <w:lang w:eastAsia="en-US"/>
        </w:rPr>
        <w:t>й</w:t>
      </w:r>
      <w:r w:rsidR="002D31FA">
        <w:rPr>
          <w:lang w:eastAsia="en-US"/>
        </w:rPr>
        <w:t xml:space="preserve"> (</w:t>
      </w:r>
      <w:r w:rsidR="000E7B77">
        <w:rPr>
          <w:lang w:eastAsia="en-US"/>
        </w:rPr>
        <w:t xml:space="preserve">81,25 </w:t>
      </w:r>
      <w:r w:rsidR="00740281" w:rsidRPr="00740281">
        <w:rPr>
          <w:lang w:eastAsia="en-US"/>
        </w:rPr>
        <w:t>%)</w:t>
      </w:r>
    </w:p>
    <w:p w14:paraId="20373D8B" w14:textId="719B9BDC" w:rsidR="000E68D5" w:rsidRPr="00740281" w:rsidRDefault="000E68D5" w:rsidP="00EF63E2">
      <w:pPr>
        <w:tabs>
          <w:tab w:val="left" w:pos="142"/>
        </w:tabs>
        <w:rPr>
          <w:lang w:eastAsia="en-US"/>
        </w:rPr>
      </w:pPr>
      <w:r>
        <w:rPr>
          <w:lang w:eastAsia="en-US"/>
        </w:rPr>
        <w:t xml:space="preserve">всероссийские переписи населения – </w:t>
      </w:r>
      <w:r w:rsidR="001D4367">
        <w:rPr>
          <w:lang w:eastAsia="en-US"/>
        </w:rPr>
        <w:t>0</w:t>
      </w:r>
      <w:r w:rsidR="000E7B77">
        <w:rPr>
          <w:lang w:eastAsia="en-US"/>
        </w:rPr>
        <w:t>;</w:t>
      </w:r>
    </w:p>
    <w:p w14:paraId="0240B64C" w14:textId="49869067" w:rsidR="006D03B0" w:rsidRPr="00740281" w:rsidRDefault="006D03B0" w:rsidP="00EF6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281">
        <w:rPr>
          <w:color w:val="auto"/>
          <w:sz w:val="28"/>
          <w:szCs w:val="28"/>
        </w:rPr>
        <w:t>прочая статистическая деятельность</w:t>
      </w:r>
      <w:r w:rsidR="004B428A" w:rsidRPr="00740281">
        <w:rPr>
          <w:color w:val="auto"/>
          <w:sz w:val="28"/>
          <w:szCs w:val="28"/>
        </w:rPr>
        <w:t xml:space="preserve"> – </w:t>
      </w:r>
      <w:r w:rsidR="001D4367">
        <w:rPr>
          <w:color w:val="auto"/>
          <w:sz w:val="28"/>
          <w:szCs w:val="28"/>
        </w:rPr>
        <w:t>2</w:t>
      </w:r>
      <w:r w:rsidRPr="00740281">
        <w:rPr>
          <w:color w:val="auto"/>
          <w:sz w:val="28"/>
          <w:szCs w:val="28"/>
        </w:rPr>
        <w:t xml:space="preserve"> обращени</w:t>
      </w:r>
      <w:r w:rsidR="000E68D5">
        <w:rPr>
          <w:color w:val="auto"/>
          <w:sz w:val="28"/>
          <w:szCs w:val="28"/>
        </w:rPr>
        <w:t>я</w:t>
      </w:r>
      <w:r w:rsidR="00740281" w:rsidRPr="00740281">
        <w:rPr>
          <w:color w:val="auto"/>
          <w:sz w:val="28"/>
          <w:szCs w:val="28"/>
        </w:rPr>
        <w:t xml:space="preserve"> (</w:t>
      </w:r>
      <w:r w:rsidR="000E7B77">
        <w:rPr>
          <w:color w:val="auto"/>
          <w:sz w:val="28"/>
          <w:szCs w:val="28"/>
        </w:rPr>
        <w:t xml:space="preserve">12,5 </w:t>
      </w:r>
      <w:r w:rsidR="00740281" w:rsidRPr="00740281">
        <w:rPr>
          <w:color w:val="auto"/>
          <w:sz w:val="28"/>
          <w:szCs w:val="28"/>
        </w:rPr>
        <w:t>%)</w:t>
      </w:r>
    </w:p>
    <w:p w14:paraId="079E28F3" w14:textId="4A5E8C85" w:rsidR="00445FE4" w:rsidRPr="00740281" w:rsidRDefault="006D03B0" w:rsidP="001D43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281">
        <w:rPr>
          <w:color w:val="auto"/>
          <w:sz w:val="28"/>
          <w:szCs w:val="28"/>
        </w:rPr>
        <w:t>другие вопросы классификатора</w:t>
      </w:r>
      <w:r w:rsidR="004B428A" w:rsidRPr="00740281">
        <w:rPr>
          <w:color w:val="auto"/>
          <w:sz w:val="28"/>
          <w:szCs w:val="28"/>
        </w:rPr>
        <w:t xml:space="preserve">– </w:t>
      </w:r>
      <w:r w:rsidR="001D4367">
        <w:rPr>
          <w:color w:val="auto"/>
          <w:sz w:val="28"/>
          <w:szCs w:val="28"/>
        </w:rPr>
        <w:t>1</w:t>
      </w:r>
      <w:r w:rsidR="00FC131E" w:rsidRPr="00740281">
        <w:rPr>
          <w:color w:val="auto"/>
          <w:sz w:val="28"/>
          <w:szCs w:val="28"/>
        </w:rPr>
        <w:t xml:space="preserve"> </w:t>
      </w:r>
      <w:r w:rsidR="004B428A" w:rsidRPr="00740281">
        <w:rPr>
          <w:color w:val="auto"/>
          <w:sz w:val="28"/>
          <w:szCs w:val="28"/>
        </w:rPr>
        <w:t>обращени</w:t>
      </w:r>
      <w:r w:rsidR="001D4367">
        <w:rPr>
          <w:color w:val="auto"/>
          <w:sz w:val="28"/>
          <w:szCs w:val="28"/>
        </w:rPr>
        <w:t>е</w:t>
      </w:r>
      <w:r w:rsidR="00740281" w:rsidRPr="00740281">
        <w:rPr>
          <w:color w:val="auto"/>
          <w:sz w:val="28"/>
          <w:szCs w:val="28"/>
        </w:rPr>
        <w:t xml:space="preserve"> (</w:t>
      </w:r>
      <w:r w:rsidR="000E7B77">
        <w:rPr>
          <w:color w:val="auto"/>
          <w:sz w:val="28"/>
          <w:szCs w:val="28"/>
        </w:rPr>
        <w:t xml:space="preserve">6,25 </w:t>
      </w:r>
      <w:r w:rsidR="00740281" w:rsidRPr="00740281">
        <w:rPr>
          <w:color w:val="auto"/>
          <w:sz w:val="28"/>
          <w:szCs w:val="28"/>
        </w:rPr>
        <w:t>%)</w:t>
      </w:r>
      <w:r w:rsidR="00A4162A" w:rsidRPr="00740281">
        <w:rPr>
          <w:color w:val="auto"/>
          <w:sz w:val="28"/>
          <w:szCs w:val="28"/>
        </w:rPr>
        <w:t>.</w:t>
      </w:r>
    </w:p>
    <w:p w14:paraId="5995B39E" w14:textId="77777777" w:rsidR="00E12BF9" w:rsidRPr="00995B1A" w:rsidRDefault="00E12BF9" w:rsidP="00EF63E2">
      <w:pPr>
        <w:pStyle w:val="Default"/>
        <w:ind w:firstLine="709"/>
        <w:jc w:val="both"/>
        <w:rPr>
          <w:color w:val="FF0000"/>
          <w:sz w:val="10"/>
          <w:szCs w:val="10"/>
        </w:rPr>
      </w:pPr>
    </w:p>
    <w:p w14:paraId="5F188DDA" w14:textId="77777777" w:rsidR="002E18CA" w:rsidRDefault="00EE4D0B" w:rsidP="00EF6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281">
        <w:rPr>
          <w:color w:val="auto"/>
          <w:sz w:val="28"/>
          <w:szCs w:val="28"/>
        </w:rPr>
        <w:t xml:space="preserve">Информация о рассмотрении </w:t>
      </w:r>
      <w:r w:rsidR="00A64D05" w:rsidRPr="00740281">
        <w:rPr>
          <w:color w:val="auto"/>
          <w:sz w:val="28"/>
          <w:szCs w:val="28"/>
        </w:rPr>
        <w:t xml:space="preserve">Татарстанстатом </w:t>
      </w:r>
      <w:r w:rsidR="00ED7433" w:rsidRPr="00740281">
        <w:rPr>
          <w:color w:val="auto"/>
          <w:sz w:val="28"/>
          <w:szCs w:val="28"/>
        </w:rPr>
        <w:t xml:space="preserve">поступивших </w:t>
      </w:r>
      <w:r w:rsidRPr="00740281">
        <w:rPr>
          <w:color w:val="auto"/>
          <w:sz w:val="28"/>
          <w:szCs w:val="28"/>
        </w:rPr>
        <w:t>обращений граждан размещена на портале ССТУ.РФ</w:t>
      </w:r>
      <w:r w:rsidR="00651D78" w:rsidRPr="00740281">
        <w:rPr>
          <w:color w:val="auto"/>
          <w:sz w:val="28"/>
          <w:szCs w:val="28"/>
        </w:rPr>
        <w:t>.</w:t>
      </w:r>
    </w:p>
    <w:p w14:paraId="4C06D077" w14:textId="77777777" w:rsidR="000E68D5" w:rsidRDefault="000E68D5" w:rsidP="00EF63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C785121" w14:textId="21BB5592" w:rsidR="000E68D5" w:rsidRPr="0049246C" w:rsidRDefault="000E68D5" w:rsidP="000E68D5">
      <w:pPr>
        <w:tabs>
          <w:tab w:val="left" w:pos="142"/>
        </w:tabs>
      </w:pPr>
      <w:r w:rsidRPr="0049246C">
        <w:t xml:space="preserve">В </w:t>
      </w:r>
      <w:r w:rsidR="001D4367">
        <w:rPr>
          <w:lang w:val="en-US"/>
        </w:rPr>
        <w:t>I</w:t>
      </w:r>
      <w:r w:rsidR="00FE4D33" w:rsidRPr="0049246C">
        <w:rPr>
          <w:lang w:val="en-US"/>
        </w:rPr>
        <w:t>I</w:t>
      </w:r>
      <w:r w:rsidRPr="0049246C">
        <w:rPr>
          <w:lang w:val="en-US"/>
        </w:rPr>
        <w:t>I</w:t>
      </w:r>
      <w:r w:rsidRPr="0049246C">
        <w:t xml:space="preserve"> квартале 2024 года руководителем Татарстанстата осуществлен личный прием </w:t>
      </w:r>
      <w:r w:rsidR="0049246C">
        <w:t>1</w:t>
      </w:r>
      <w:r w:rsidR="001D4367" w:rsidRPr="001D4367">
        <w:t>0</w:t>
      </w:r>
      <w:r w:rsidRPr="0049246C">
        <w:t xml:space="preserve"> граждан. В ходе личного приема даны разъяснения</w:t>
      </w:r>
      <w:r w:rsidR="0049246C">
        <w:t xml:space="preserve"> и</w:t>
      </w:r>
      <w:r w:rsidRPr="0049246C">
        <w:t xml:space="preserve"> приняты решения по разрешению поставленных вопросов: </w:t>
      </w:r>
    </w:p>
    <w:p w14:paraId="6ECD280A" w14:textId="78BC4A47" w:rsidR="000E68D5" w:rsidRDefault="000E68D5" w:rsidP="000E68D5">
      <w:pPr>
        <w:pStyle w:val="af2"/>
        <w:numPr>
          <w:ilvl w:val="0"/>
          <w:numId w:val="28"/>
        </w:numPr>
        <w:tabs>
          <w:tab w:val="left" w:pos="142"/>
        </w:tabs>
      </w:pPr>
      <w:r w:rsidRPr="0049246C">
        <w:t xml:space="preserve">по трудоустройству и занятости населения – </w:t>
      </w:r>
      <w:r w:rsidR="000E7B77">
        <w:t>5</w:t>
      </w:r>
      <w:r w:rsidR="001D4367">
        <w:t>;</w:t>
      </w:r>
    </w:p>
    <w:p w14:paraId="7FB2D0F5" w14:textId="3311E8F0" w:rsidR="001D4367" w:rsidRDefault="001D4367" w:rsidP="000E68D5">
      <w:pPr>
        <w:pStyle w:val="af2"/>
        <w:numPr>
          <w:ilvl w:val="0"/>
          <w:numId w:val="28"/>
        </w:numPr>
        <w:tabs>
          <w:tab w:val="left" w:pos="142"/>
        </w:tabs>
      </w:pPr>
      <w:r>
        <w:t>по вопросам целевого обучения – 3;</w:t>
      </w:r>
    </w:p>
    <w:p w14:paraId="1FBA662C" w14:textId="06FE5C17" w:rsidR="001D4367" w:rsidRPr="0049246C" w:rsidRDefault="001D4367" w:rsidP="000E68D5">
      <w:pPr>
        <w:pStyle w:val="af2"/>
        <w:numPr>
          <w:ilvl w:val="0"/>
          <w:numId w:val="28"/>
        </w:numPr>
        <w:tabs>
          <w:tab w:val="left" w:pos="142"/>
        </w:tabs>
      </w:pPr>
      <w:r>
        <w:t>по вопросам административных правонарушений - 2</w:t>
      </w:r>
    </w:p>
    <w:p w14:paraId="4F860BA8" w14:textId="4D5D7397" w:rsidR="000E68D5" w:rsidRPr="0049246C" w:rsidRDefault="000E68D5" w:rsidP="0049246C">
      <w:pPr>
        <w:pStyle w:val="af2"/>
        <w:tabs>
          <w:tab w:val="left" w:pos="142"/>
        </w:tabs>
        <w:ind w:left="1429" w:firstLine="0"/>
      </w:pPr>
    </w:p>
    <w:p w14:paraId="38908A10" w14:textId="77777777" w:rsidR="004813DC" w:rsidRPr="00995B1A" w:rsidRDefault="004813DC" w:rsidP="00EF63E2">
      <w:pPr>
        <w:pStyle w:val="Default"/>
        <w:ind w:firstLine="709"/>
        <w:jc w:val="both"/>
        <w:rPr>
          <w:color w:val="FF0000"/>
          <w:sz w:val="28"/>
          <w:szCs w:val="28"/>
        </w:rPr>
      </w:pPr>
    </w:p>
    <w:sectPr w:rsidR="004813DC" w:rsidRPr="00995B1A" w:rsidSect="00D46E70">
      <w:headerReference w:type="default" r:id="rId8"/>
      <w:footnotePr>
        <w:numRestart w:val="eachPage"/>
      </w:footnotePr>
      <w:pgSz w:w="11906" w:h="16838"/>
      <w:pgMar w:top="1021" w:right="567" w:bottom="102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638C" w14:textId="77777777" w:rsidR="00863A10" w:rsidRDefault="00863A10" w:rsidP="00CD7746">
      <w:r>
        <w:separator/>
      </w:r>
    </w:p>
  </w:endnote>
  <w:endnote w:type="continuationSeparator" w:id="0">
    <w:p w14:paraId="6C0EF7DF" w14:textId="77777777" w:rsidR="00863A10" w:rsidRDefault="00863A10" w:rsidP="00C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B56A2" w14:textId="77777777" w:rsidR="00863A10" w:rsidRDefault="00863A10" w:rsidP="00CD7746">
      <w:r>
        <w:separator/>
      </w:r>
    </w:p>
  </w:footnote>
  <w:footnote w:type="continuationSeparator" w:id="0">
    <w:p w14:paraId="066479D7" w14:textId="77777777" w:rsidR="00863A10" w:rsidRDefault="00863A10" w:rsidP="00CD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2798301"/>
      <w:docPartObj>
        <w:docPartGallery w:val="Page Numbers (Top of Page)"/>
        <w:docPartUnique/>
      </w:docPartObj>
    </w:sdtPr>
    <w:sdtEndPr/>
    <w:sdtContent>
      <w:p w14:paraId="0A792E8B" w14:textId="77777777" w:rsidR="00AF7903" w:rsidRDefault="00BE77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B4324" w14:textId="77777777" w:rsidR="00AF7903" w:rsidRDefault="00AF79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2A34CB5"/>
    <w:multiLevelType w:val="hybridMultilevel"/>
    <w:tmpl w:val="BDE224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617216"/>
    <w:multiLevelType w:val="hybridMultilevel"/>
    <w:tmpl w:val="A8A2E920"/>
    <w:lvl w:ilvl="0" w:tplc="40BA7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0668704">
    <w:abstractNumId w:val="0"/>
  </w:num>
  <w:num w:numId="2" w16cid:durableId="1752462304">
    <w:abstractNumId w:val="0"/>
  </w:num>
  <w:num w:numId="3" w16cid:durableId="1364135330">
    <w:abstractNumId w:val="0"/>
  </w:num>
  <w:num w:numId="4" w16cid:durableId="767388910">
    <w:abstractNumId w:val="0"/>
  </w:num>
  <w:num w:numId="5" w16cid:durableId="1565021663">
    <w:abstractNumId w:val="0"/>
  </w:num>
  <w:num w:numId="6" w16cid:durableId="117458868">
    <w:abstractNumId w:val="0"/>
  </w:num>
  <w:num w:numId="7" w16cid:durableId="950626196">
    <w:abstractNumId w:val="0"/>
  </w:num>
  <w:num w:numId="8" w16cid:durableId="1647314095">
    <w:abstractNumId w:val="0"/>
  </w:num>
  <w:num w:numId="9" w16cid:durableId="1065224083">
    <w:abstractNumId w:val="0"/>
  </w:num>
  <w:num w:numId="10" w16cid:durableId="482889822">
    <w:abstractNumId w:val="0"/>
  </w:num>
  <w:num w:numId="11" w16cid:durableId="946473251">
    <w:abstractNumId w:val="0"/>
  </w:num>
  <w:num w:numId="12" w16cid:durableId="1997687941">
    <w:abstractNumId w:val="0"/>
  </w:num>
  <w:num w:numId="13" w16cid:durableId="812016618">
    <w:abstractNumId w:val="0"/>
  </w:num>
  <w:num w:numId="14" w16cid:durableId="1215047472">
    <w:abstractNumId w:val="0"/>
  </w:num>
  <w:num w:numId="15" w16cid:durableId="2057386228">
    <w:abstractNumId w:val="0"/>
  </w:num>
  <w:num w:numId="16" w16cid:durableId="1971008408">
    <w:abstractNumId w:val="0"/>
  </w:num>
  <w:num w:numId="17" w16cid:durableId="1140073853">
    <w:abstractNumId w:val="0"/>
  </w:num>
  <w:num w:numId="18" w16cid:durableId="489907417">
    <w:abstractNumId w:val="0"/>
  </w:num>
  <w:num w:numId="19" w16cid:durableId="1155534341">
    <w:abstractNumId w:val="0"/>
  </w:num>
  <w:num w:numId="20" w16cid:durableId="1575310714">
    <w:abstractNumId w:val="0"/>
  </w:num>
  <w:num w:numId="21" w16cid:durableId="158546401">
    <w:abstractNumId w:val="0"/>
  </w:num>
  <w:num w:numId="22" w16cid:durableId="1791699628">
    <w:abstractNumId w:val="0"/>
  </w:num>
  <w:num w:numId="23" w16cid:durableId="433014030">
    <w:abstractNumId w:val="0"/>
  </w:num>
  <w:num w:numId="24" w16cid:durableId="219439058">
    <w:abstractNumId w:val="0"/>
  </w:num>
  <w:num w:numId="25" w16cid:durableId="495077399">
    <w:abstractNumId w:val="0"/>
  </w:num>
  <w:num w:numId="26" w16cid:durableId="422608657">
    <w:abstractNumId w:val="0"/>
  </w:num>
  <w:num w:numId="27" w16cid:durableId="374428864">
    <w:abstractNumId w:val="2"/>
  </w:num>
  <w:num w:numId="28" w16cid:durableId="213733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26"/>
    <w:rsid w:val="00005BA0"/>
    <w:rsid w:val="00014083"/>
    <w:rsid w:val="00014C1E"/>
    <w:rsid w:val="000279F2"/>
    <w:rsid w:val="00033638"/>
    <w:rsid w:val="00045051"/>
    <w:rsid w:val="0005559A"/>
    <w:rsid w:val="00061A27"/>
    <w:rsid w:val="0006348E"/>
    <w:rsid w:val="00065A21"/>
    <w:rsid w:val="0007071D"/>
    <w:rsid w:val="00072424"/>
    <w:rsid w:val="00075A14"/>
    <w:rsid w:val="00095787"/>
    <w:rsid w:val="0009661D"/>
    <w:rsid w:val="000B16B5"/>
    <w:rsid w:val="000B48BA"/>
    <w:rsid w:val="000C0E78"/>
    <w:rsid w:val="000C48D7"/>
    <w:rsid w:val="000C6E16"/>
    <w:rsid w:val="000D1C50"/>
    <w:rsid w:val="000D42CA"/>
    <w:rsid w:val="000D7A4A"/>
    <w:rsid w:val="000E178F"/>
    <w:rsid w:val="000E68D5"/>
    <w:rsid w:val="000E7B77"/>
    <w:rsid w:val="000F0089"/>
    <w:rsid w:val="000F3835"/>
    <w:rsid w:val="000F73F3"/>
    <w:rsid w:val="001012AD"/>
    <w:rsid w:val="00104D8F"/>
    <w:rsid w:val="00107E9B"/>
    <w:rsid w:val="00111D11"/>
    <w:rsid w:val="00123B05"/>
    <w:rsid w:val="0012403F"/>
    <w:rsid w:val="001310EE"/>
    <w:rsid w:val="001324B3"/>
    <w:rsid w:val="00134D92"/>
    <w:rsid w:val="00136630"/>
    <w:rsid w:val="001428B4"/>
    <w:rsid w:val="00143648"/>
    <w:rsid w:val="001445DE"/>
    <w:rsid w:val="001473F2"/>
    <w:rsid w:val="00152DCF"/>
    <w:rsid w:val="0016599F"/>
    <w:rsid w:val="00166ACB"/>
    <w:rsid w:val="001729FE"/>
    <w:rsid w:val="00190314"/>
    <w:rsid w:val="00191093"/>
    <w:rsid w:val="001A0039"/>
    <w:rsid w:val="001A051D"/>
    <w:rsid w:val="001A33CB"/>
    <w:rsid w:val="001C0097"/>
    <w:rsid w:val="001C2FD0"/>
    <w:rsid w:val="001C6518"/>
    <w:rsid w:val="001C79AF"/>
    <w:rsid w:val="001D3CBE"/>
    <w:rsid w:val="001D4367"/>
    <w:rsid w:val="00202FCC"/>
    <w:rsid w:val="00214A77"/>
    <w:rsid w:val="0022034C"/>
    <w:rsid w:val="00221278"/>
    <w:rsid w:val="00224DA4"/>
    <w:rsid w:val="0024470F"/>
    <w:rsid w:val="00257303"/>
    <w:rsid w:val="00261BB3"/>
    <w:rsid w:val="00264807"/>
    <w:rsid w:val="00266792"/>
    <w:rsid w:val="002702BF"/>
    <w:rsid w:val="00280953"/>
    <w:rsid w:val="00294D1F"/>
    <w:rsid w:val="002C42C6"/>
    <w:rsid w:val="002D0D9A"/>
    <w:rsid w:val="002D1DDB"/>
    <w:rsid w:val="002D31FA"/>
    <w:rsid w:val="002E18CA"/>
    <w:rsid w:val="002E6DC0"/>
    <w:rsid w:val="002F08A8"/>
    <w:rsid w:val="002F4BEE"/>
    <w:rsid w:val="00300436"/>
    <w:rsid w:val="003103A2"/>
    <w:rsid w:val="00312B09"/>
    <w:rsid w:val="003207F3"/>
    <w:rsid w:val="00334AF2"/>
    <w:rsid w:val="00335D32"/>
    <w:rsid w:val="00345447"/>
    <w:rsid w:val="00363B8E"/>
    <w:rsid w:val="00365C1B"/>
    <w:rsid w:val="003670CC"/>
    <w:rsid w:val="003730AA"/>
    <w:rsid w:val="0037424C"/>
    <w:rsid w:val="00375981"/>
    <w:rsid w:val="00375C94"/>
    <w:rsid w:val="0038633C"/>
    <w:rsid w:val="003870C8"/>
    <w:rsid w:val="0039291D"/>
    <w:rsid w:val="003B2B30"/>
    <w:rsid w:val="003B3EF8"/>
    <w:rsid w:val="003C2A9F"/>
    <w:rsid w:val="003C706E"/>
    <w:rsid w:val="003D1694"/>
    <w:rsid w:val="003D4893"/>
    <w:rsid w:val="003F0766"/>
    <w:rsid w:val="00405C4B"/>
    <w:rsid w:val="00406A46"/>
    <w:rsid w:val="004216AB"/>
    <w:rsid w:val="0042265C"/>
    <w:rsid w:val="00423541"/>
    <w:rsid w:val="004255AE"/>
    <w:rsid w:val="00430308"/>
    <w:rsid w:val="00430F96"/>
    <w:rsid w:val="00436D1C"/>
    <w:rsid w:val="004370D1"/>
    <w:rsid w:val="00445FE4"/>
    <w:rsid w:val="004541E5"/>
    <w:rsid w:val="004544A9"/>
    <w:rsid w:val="00456460"/>
    <w:rsid w:val="00465158"/>
    <w:rsid w:val="00477351"/>
    <w:rsid w:val="0048108B"/>
    <w:rsid w:val="004813DC"/>
    <w:rsid w:val="0048641B"/>
    <w:rsid w:val="00491540"/>
    <w:rsid w:val="0049246C"/>
    <w:rsid w:val="00494967"/>
    <w:rsid w:val="00497830"/>
    <w:rsid w:val="004A21B4"/>
    <w:rsid w:val="004A2F75"/>
    <w:rsid w:val="004A5AAB"/>
    <w:rsid w:val="004A678D"/>
    <w:rsid w:val="004B1E1B"/>
    <w:rsid w:val="004B428A"/>
    <w:rsid w:val="004B580D"/>
    <w:rsid w:val="004B7340"/>
    <w:rsid w:val="004C1ABA"/>
    <w:rsid w:val="004C5C58"/>
    <w:rsid w:val="004C6ABB"/>
    <w:rsid w:val="004D2D96"/>
    <w:rsid w:val="004E4371"/>
    <w:rsid w:val="004E7F30"/>
    <w:rsid w:val="00501BFA"/>
    <w:rsid w:val="00507445"/>
    <w:rsid w:val="00520A2B"/>
    <w:rsid w:val="0053678F"/>
    <w:rsid w:val="00542B9D"/>
    <w:rsid w:val="00547970"/>
    <w:rsid w:val="00557C95"/>
    <w:rsid w:val="00567818"/>
    <w:rsid w:val="00567D2A"/>
    <w:rsid w:val="00573423"/>
    <w:rsid w:val="00574892"/>
    <w:rsid w:val="00592DC9"/>
    <w:rsid w:val="00595E3A"/>
    <w:rsid w:val="005A05BE"/>
    <w:rsid w:val="005A34B7"/>
    <w:rsid w:val="005C229A"/>
    <w:rsid w:val="005C5907"/>
    <w:rsid w:val="005E199A"/>
    <w:rsid w:val="005E7767"/>
    <w:rsid w:val="00602FE9"/>
    <w:rsid w:val="00605B00"/>
    <w:rsid w:val="00605FC6"/>
    <w:rsid w:val="0060727F"/>
    <w:rsid w:val="00612FE5"/>
    <w:rsid w:val="00615F56"/>
    <w:rsid w:val="0063483F"/>
    <w:rsid w:val="00636C48"/>
    <w:rsid w:val="00637C13"/>
    <w:rsid w:val="006407DB"/>
    <w:rsid w:val="00651D78"/>
    <w:rsid w:val="00651E2F"/>
    <w:rsid w:val="00656169"/>
    <w:rsid w:val="00660D7C"/>
    <w:rsid w:val="006610D8"/>
    <w:rsid w:val="006758ED"/>
    <w:rsid w:val="006801F8"/>
    <w:rsid w:val="00681E37"/>
    <w:rsid w:val="00686550"/>
    <w:rsid w:val="00691113"/>
    <w:rsid w:val="00697667"/>
    <w:rsid w:val="006A6606"/>
    <w:rsid w:val="006A6A93"/>
    <w:rsid w:val="006B588A"/>
    <w:rsid w:val="006B73C9"/>
    <w:rsid w:val="006C2AE1"/>
    <w:rsid w:val="006C2BEF"/>
    <w:rsid w:val="006D03B0"/>
    <w:rsid w:val="006E1B63"/>
    <w:rsid w:val="006E7D22"/>
    <w:rsid w:val="00702B3D"/>
    <w:rsid w:val="00715B6F"/>
    <w:rsid w:val="00721A85"/>
    <w:rsid w:val="00732217"/>
    <w:rsid w:val="007324F5"/>
    <w:rsid w:val="00740281"/>
    <w:rsid w:val="00751506"/>
    <w:rsid w:val="00753ABE"/>
    <w:rsid w:val="007569B5"/>
    <w:rsid w:val="00760148"/>
    <w:rsid w:val="0076253A"/>
    <w:rsid w:val="00763E75"/>
    <w:rsid w:val="007640CE"/>
    <w:rsid w:val="00770204"/>
    <w:rsid w:val="00781E39"/>
    <w:rsid w:val="00784100"/>
    <w:rsid w:val="007846C7"/>
    <w:rsid w:val="00791446"/>
    <w:rsid w:val="00796EAC"/>
    <w:rsid w:val="007C3037"/>
    <w:rsid w:val="007C50AD"/>
    <w:rsid w:val="007C6B30"/>
    <w:rsid w:val="007D4281"/>
    <w:rsid w:val="007E354C"/>
    <w:rsid w:val="007F3207"/>
    <w:rsid w:val="00804CC7"/>
    <w:rsid w:val="00813A98"/>
    <w:rsid w:val="00815057"/>
    <w:rsid w:val="00821177"/>
    <w:rsid w:val="00832B41"/>
    <w:rsid w:val="0085193A"/>
    <w:rsid w:val="0085431E"/>
    <w:rsid w:val="008609BD"/>
    <w:rsid w:val="00863A10"/>
    <w:rsid w:val="008759A8"/>
    <w:rsid w:val="008973C0"/>
    <w:rsid w:val="008A1E45"/>
    <w:rsid w:val="008A34D3"/>
    <w:rsid w:val="008A3F0B"/>
    <w:rsid w:val="008A6E6B"/>
    <w:rsid w:val="008B5F06"/>
    <w:rsid w:val="008C45AB"/>
    <w:rsid w:val="008C48FB"/>
    <w:rsid w:val="008C695F"/>
    <w:rsid w:val="008D3334"/>
    <w:rsid w:val="008D671A"/>
    <w:rsid w:val="008E08AF"/>
    <w:rsid w:val="008E2583"/>
    <w:rsid w:val="008F23A9"/>
    <w:rsid w:val="009024C0"/>
    <w:rsid w:val="009353BF"/>
    <w:rsid w:val="00947F82"/>
    <w:rsid w:val="009568CB"/>
    <w:rsid w:val="009648B0"/>
    <w:rsid w:val="009648EF"/>
    <w:rsid w:val="009661E0"/>
    <w:rsid w:val="00972764"/>
    <w:rsid w:val="0099402A"/>
    <w:rsid w:val="009947EC"/>
    <w:rsid w:val="00995B1A"/>
    <w:rsid w:val="009A04C9"/>
    <w:rsid w:val="009A1242"/>
    <w:rsid w:val="009A1C7F"/>
    <w:rsid w:val="009A4F46"/>
    <w:rsid w:val="009B72D5"/>
    <w:rsid w:val="009B7959"/>
    <w:rsid w:val="009C2B3B"/>
    <w:rsid w:val="009C4726"/>
    <w:rsid w:val="009C6E34"/>
    <w:rsid w:val="009C7997"/>
    <w:rsid w:val="009D63E8"/>
    <w:rsid w:val="009F47BB"/>
    <w:rsid w:val="009F602D"/>
    <w:rsid w:val="009F67FB"/>
    <w:rsid w:val="00A045A1"/>
    <w:rsid w:val="00A12B10"/>
    <w:rsid w:val="00A302AE"/>
    <w:rsid w:val="00A4162A"/>
    <w:rsid w:val="00A5280F"/>
    <w:rsid w:val="00A57F10"/>
    <w:rsid w:val="00A64D05"/>
    <w:rsid w:val="00A75758"/>
    <w:rsid w:val="00A93C4A"/>
    <w:rsid w:val="00A93F96"/>
    <w:rsid w:val="00A9513E"/>
    <w:rsid w:val="00AA1F97"/>
    <w:rsid w:val="00AA46AB"/>
    <w:rsid w:val="00AA4871"/>
    <w:rsid w:val="00AA4AB7"/>
    <w:rsid w:val="00AB6DC0"/>
    <w:rsid w:val="00AB70B8"/>
    <w:rsid w:val="00AB7135"/>
    <w:rsid w:val="00AC64EF"/>
    <w:rsid w:val="00AC737C"/>
    <w:rsid w:val="00AE14DF"/>
    <w:rsid w:val="00AE7D2B"/>
    <w:rsid w:val="00AF357B"/>
    <w:rsid w:val="00AF7903"/>
    <w:rsid w:val="00AF7E8E"/>
    <w:rsid w:val="00B00560"/>
    <w:rsid w:val="00B23107"/>
    <w:rsid w:val="00B2359F"/>
    <w:rsid w:val="00B304A2"/>
    <w:rsid w:val="00B3055A"/>
    <w:rsid w:val="00B3469B"/>
    <w:rsid w:val="00B4246B"/>
    <w:rsid w:val="00B42DFE"/>
    <w:rsid w:val="00B51BA9"/>
    <w:rsid w:val="00B53A58"/>
    <w:rsid w:val="00B72AD0"/>
    <w:rsid w:val="00B81AA4"/>
    <w:rsid w:val="00B93D30"/>
    <w:rsid w:val="00B96377"/>
    <w:rsid w:val="00BA0F18"/>
    <w:rsid w:val="00BB3DF7"/>
    <w:rsid w:val="00BC24CF"/>
    <w:rsid w:val="00BD0D2C"/>
    <w:rsid w:val="00BD19AB"/>
    <w:rsid w:val="00BD7767"/>
    <w:rsid w:val="00BE7792"/>
    <w:rsid w:val="00BF2461"/>
    <w:rsid w:val="00BF5D2E"/>
    <w:rsid w:val="00BF60F1"/>
    <w:rsid w:val="00BF73AE"/>
    <w:rsid w:val="00C043C4"/>
    <w:rsid w:val="00C2448F"/>
    <w:rsid w:val="00C26A25"/>
    <w:rsid w:val="00C40318"/>
    <w:rsid w:val="00C40559"/>
    <w:rsid w:val="00C44B49"/>
    <w:rsid w:val="00C52ECB"/>
    <w:rsid w:val="00C5617F"/>
    <w:rsid w:val="00C60BDD"/>
    <w:rsid w:val="00C62365"/>
    <w:rsid w:val="00C64854"/>
    <w:rsid w:val="00C72F46"/>
    <w:rsid w:val="00C746A6"/>
    <w:rsid w:val="00C74E75"/>
    <w:rsid w:val="00C76DFD"/>
    <w:rsid w:val="00C817E4"/>
    <w:rsid w:val="00C820FF"/>
    <w:rsid w:val="00C8268C"/>
    <w:rsid w:val="00C85CD6"/>
    <w:rsid w:val="00C8687C"/>
    <w:rsid w:val="00C87742"/>
    <w:rsid w:val="00C87B33"/>
    <w:rsid w:val="00CA08FD"/>
    <w:rsid w:val="00CA137C"/>
    <w:rsid w:val="00CC288C"/>
    <w:rsid w:val="00CC584A"/>
    <w:rsid w:val="00CD3BA0"/>
    <w:rsid w:val="00CD7746"/>
    <w:rsid w:val="00CE3266"/>
    <w:rsid w:val="00CF1F1E"/>
    <w:rsid w:val="00CF3F7B"/>
    <w:rsid w:val="00D025CE"/>
    <w:rsid w:val="00D049E6"/>
    <w:rsid w:val="00D1302B"/>
    <w:rsid w:val="00D23E1F"/>
    <w:rsid w:val="00D30460"/>
    <w:rsid w:val="00D368F5"/>
    <w:rsid w:val="00D369EB"/>
    <w:rsid w:val="00D379FC"/>
    <w:rsid w:val="00D40CA3"/>
    <w:rsid w:val="00D44DA5"/>
    <w:rsid w:val="00D46E70"/>
    <w:rsid w:val="00D47061"/>
    <w:rsid w:val="00D71ACF"/>
    <w:rsid w:val="00D729E7"/>
    <w:rsid w:val="00D72D47"/>
    <w:rsid w:val="00D777B1"/>
    <w:rsid w:val="00D95795"/>
    <w:rsid w:val="00DA152C"/>
    <w:rsid w:val="00DA1EED"/>
    <w:rsid w:val="00DA219A"/>
    <w:rsid w:val="00DA6275"/>
    <w:rsid w:val="00DA6832"/>
    <w:rsid w:val="00DC07EA"/>
    <w:rsid w:val="00DC3460"/>
    <w:rsid w:val="00DC4226"/>
    <w:rsid w:val="00DC54F3"/>
    <w:rsid w:val="00DD4963"/>
    <w:rsid w:val="00DD6D64"/>
    <w:rsid w:val="00DD7E58"/>
    <w:rsid w:val="00DE178A"/>
    <w:rsid w:val="00DE39D7"/>
    <w:rsid w:val="00E02518"/>
    <w:rsid w:val="00E12BF9"/>
    <w:rsid w:val="00E40338"/>
    <w:rsid w:val="00E52C21"/>
    <w:rsid w:val="00E60B78"/>
    <w:rsid w:val="00E61899"/>
    <w:rsid w:val="00E64369"/>
    <w:rsid w:val="00E67845"/>
    <w:rsid w:val="00E72030"/>
    <w:rsid w:val="00E8066D"/>
    <w:rsid w:val="00E84F8E"/>
    <w:rsid w:val="00EA3726"/>
    <w:rsid w:val="00EA7B7B"/>
    <w:rsid w:val="00EC5466"/>
    <w:rsid w:val="00EC56D4"/>
    <w:rsid w:val="00EC6270"/>
    <w:rsid w:val="00EC75EA"/>
    <w:rsid w:val="00ED4D47"/>
    <w:rsid w:val="00ED7433"/>
    <w:rsid w:val="00EE274B"/>
    <w:rsid w:val="00EE3703"/>
    <w:rsid w:val="00EE4673"/>
    <w:rsid w:val="00EE4D0B"/>
    <w:rsid w:val="00EE58B6"/>
    <w:rsid w:val="00EE6074"/>
    <w:rsid w:val="00EF63E2"/>
    <w:rsid w:val="00F0286A"/>
    <w:rsid w:val="00F04180"/>
    <w:rsid w:val="00F069B3"/>
    <w:rsid w:val="00F11080"/>
    <w:rsid w:val="00F147A2"/>
    <w:rsid w:val="00F17DE2"/>
    <w:rsid w:val="00F20DAF"/>
    <w:rsid w:val="00F448DA"/>
    <w:rsid w:val="00F47DCE"/>
    <w:rsid w:val="00F52F2F"/>
    <w:rsid w:val="00F64D63"/>
    <w:rsid w:val="00F64FCC"/>
    <w:rsid w:val="00F651F1"/>
    <w:rsid w:val="00F73EAE"/>
    <w:rsid w:val="00F872DC"/>
    <w:rsid w:val="00F94A76"/>
    <w:rsid w:val="00FA1604"/>
    <w:rsid w:val="00FA3084"/>
    <w:rsid w:val="00FA6ABF"/>
    <w:rsid w:val="00FC131E"/>
    <w:rsid w:val="00FC2010"/>
    <w:rsid w:val="00FC5B79"/>
    <w:rsid w:val="00FD06DF"/>
    <w:rsid w:val="00FD1E94"/>
    <w:rsid w:val="00FD7376"/>
    <w:rsid w:val="00FE4D33"/>
    <w:rsid w:val="00FF3775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E22F"/>
  <w15:docId w15:val="{A259D495-33BE-4C2B-89A2-ECE1DDCC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  <w:style w:type="paragraph" w:customStyle="1" w:styleId="ConsPlusNormal">
    <w:name w:val="ConsPlusNormal"/>
    <w:rsid w:val="00445FE4"/>
    <w:pPr>
      <w:widowControl w:val="0"/>
      <w:autoSpaceDE w:val="0"/>
      <w:autoSpaceDN w:val="0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445FE4"/>
    <w:pPr>
      <w:widowControl w:val="0"/>
      <w:autoSpaceDE w:val="0"/>
      <w:autoSpaceDN w:val="0"/>
    </w:pPr>
    <w:rPr>
      <w:rFonts w:ascii="Calibri" w:hAnsi="Calibri" w:cs="Calibri"/>
      <w:b/>
      <w:lang w:eastAsia="ru-RU"/>
    </w:rPr>
  </w:style>
  <w:style w:type="paragraph" w:customStyle="1" w:styleId="ConsPlusTitlePage">
    <w:name w:val="ConsPlusTitlePage"/>
    <w:rsid w:val="00445FE4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f2">
    <w:name w:val="List Paragraph"/>
    <w:basedOn w:val="a"/>
    <w:uiPriority w:val="34"/>
    <w:qFormat/>
    <w:rsid w:val="00CF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6837-79B7-4C12-AB46-E9E66644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Татарстанстат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Андрей Владимирович</dc:creator>
  <cp:lastModifiedBy>Шлячкова Гузель Зуфаровна</cp:lastModifiedBy>
  <cp:revision>18</cp:revision>
  <cp:lastPrinted>2024-10-01T06:04:00Z</cp:lastPrinted>
  <dcterms:created xsi:type="dcterms:W3CDTF">2024-07-02T13:10:00Z</dcterms:created>
  <dcterms:modified xsi:type="dcterms:W3CDTF">2024-10-01T08:07:00Z</dcterms:modified>
</cp:coreProperties>
</file>